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Утверждены</w:t>
      </w:r>
    </w:p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Решением Правления</w:t>
      </w:r>
    </w:p>
    <w:p w:rsidR="008876B8" w:rsidRPr="00402A08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Протокол № 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46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26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1.20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19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AF679B" w:rsidRDefault="008876B8" w:rsidP="009D6DBC">
      <w:pPr>
        <w:spacing w:line="100" w:lineRule="atLeast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7752F2" w:rsidRPr="00AF679B" w:rsidRDefault="007752F2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Правила</w:t>
      </w:r>
      <w:r w:rsidR="003F4334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предоставления микрозаймов субъектам малого и среднего предпринимательства,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зарегистрированным и осуществляющим свою деятельность на территории Республики Алтай,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икро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кредитной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компанией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,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некоммерческой организацией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«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 поддержки малого и среднего предпринимательства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Республики Алтай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»</w:t>
      </w:r>
    </w:p>
    <w:p w:rsidR="00543819" w:rsidRPr="00AF679B" w:rsidRDefault="00543819" w:rsidP="008876B8">
      <w:pPr>
        <w:spacing w:line="100" w:lineRule="atLeast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(с изменениями от 31.01.2020 г.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25.03.2020 г.</w:t>
      </w:r>
      <w:r w:rsidR="006C6C3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08.04.2020</w:t>
      </w:r>
      <w:r w:rsidR="00FE1DF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г., от 08.05.2020 г.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18.05.2020</w:t>
      </w:r>
      <w:r w:rsidR="0009584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05.06.2020 г.</w:t>
      </w:r>
      <w:r w:rsidR="007348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19.06.2020 г.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26.06.20</w:t>
      </w:r>
      <w:r w:rsidR="00071E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20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716AF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07.08.2020 г.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26.10.2020 г.</w:t>
      </w:r>
      <w:r w:rsidR="002B3BF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04.12.2020 г.</w:t>
      </w:r>
      <w:r w:rsidR="00F74C4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05.02.2021 г.</w:t>
      </w:r>
      <w:r w:rsidR="00A552B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A552B1" w:rsidRPr="00402A08">
        <w:rPr>
          <w:rFonts w:ascii="Times New Roman" w:hAnsi="Times New Roman" w:cs="Times New Roman"/>
          <w:color w:val="auto"/>
          <w:sz w:val="24"/>
          <w:lang w:val="ru-RU"/>
        </w:rPr>
        <w:t>от 30.07.2021 г.</w:t>
      </w:r>
      <w:r w:rsidR="00553465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B02772">
        <w:rPr>
          <w:rFonts w:ascii="Times New Roman" w:hAnsi="Times New Roman" w:cs="Times New Roman"/>
          <w:color w:val="auto"/>
          <w:sz w:val="24"/>
          <w:lang w:val="ru-RU"/>
        </w:rPr>
        <w:t xml:space="preserve"> от 10.09.2021 г.</w:t>
      </w:r>
      <w:r w:rsidR="00C50298">
        <w:rPr>
          <w:rFonts w:ascii="Times New Roman" w:hAnsi="Times New Roman" w:cs="Times New Roman"/>
          <w:color w:val="auto"/>
          <w:sz w:val="24"/>
          <w:lang w:val="ru-RU"/>
        </w:rPr>
        <w:t>, от 24.09.2021 г.</w:t>
      </w:r>
      <w:r w:rsidR="00561DEF">
        <w:rPr>
          <w:rFonts w:ascii="Times New Roman" w:hAnsi="Times New Roman" w:cs="Times New Roman"/>
          <w:color w:val="auto"/>
          <w:sz w:val="24"/>
          <w:lang w:val="ru-RU"/>
        </w:rPr>
        <w:t>, от 01.10.2021 г.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>)</w:t>
      </w:r>
      <w:proofErr w:type="gramEnd"/>
    </w:p>
    <w:p w:rsidR="008876B8" w:rsidRPr="00AF679B" w:rsidRDefault="008876B8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2B2A84" w:rsidRPr="00EF2DC9" w:rsidRDefault="002B2A84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1. Общие положения</w:t>
      </w:r>
    </w:p>
    <w:p w:rsidR="002B2A84" w:rsidRPr="00AF679B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CC45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F52AF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Настоящие Правила разработаны в соответствии с Федеральным законом от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12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января 1996 года № 7-ФЗ «О некоммерческих организациях», Федеральным законом от 24 июля 2007 года № 209-ФЗ «О развитии малого и среднего предпринимательства в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Российской Федерации», Федеральным законом от 2 июля 2010 года № 151-ФЗ «О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микрофинансовой деятельности и микрофинансовых организациях», </w:t>
      </w:r>
      <w:r w:rsidR="00CC45F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Постановлением 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Правительства РФ от 15.04.2014 № 316 «Об утверждении государственной программы Российской Федерации</w:t>
      </w:r>
      <w:proofErr w:type="gramEnd"/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"Экономическое развитие и инновационная экономика»,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Уставом 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CE313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кредитной компании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некоммерческой организации «Фонд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поддержки малого 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среднего предпринимательства Республики Алтай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CC45F4" w:rsidRPr="00AF679B" w:rsidRDefault="00CC45F4" w:rsidP="00CC45F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.1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B51D5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Настоящие правила определяют порядок и условия предоставления микрозаймов субъектам малого и среднего предпринимательства</w:t>
      </w:r>
      <w:r w:rsidR="008876B8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F74C4C"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 «Налог на профессиональный доход»,</w:t>
      </w:r>
      <w:r w:rsidR="00F74C4C"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и осуществляющим свою деятельность на территории Республики Алтай.</w:t>
      </w:r>
    </w:p>
    <w:p w:rsidR="00185A8A" w:rsidRPr="00AF679B" w:rsidRDefault="00185A8A" w:rsidP="00185A8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настоящих правилах используются следующие понятия и термины: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</w:t>
      </w:r>
      <w:r w:rsidR="00CE313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икрокредитная компания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некоммерческая организация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«Ф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онд поддержки малого и среднего предпринимательства Республики Алтай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Правление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высший руководящий орган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C000D" w:rsidRPr="00AF679B" w:rsidRDefault="008876B8" w:rsidP="000C000D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Субъект малого и среднего предпринимательства (далее – СМСП)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микропредприятиям</w:t>
      </w:r>
      <w:proofErr w:type="spellEnd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и средним предприятиям</w:t>
      </w:r>
      <w:r w:rsidR="000C000D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0C000D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  <w:proofErr w:type="gramEnd"/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– физические лица, применяющие специальный налоговый режим в</w:t>
      </w:r>
      <w:r w:rsidRPr="000B33D3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412B5F" w:rsidRPr="00AF679B" w:rsidRDefault="00412B5F" w:rsidP="00412B5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  <w:t>Социальное предпринимательство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Федеральным законом «О развитии малого и среднего предпринимательства в Российской Федерации»;</w:t>
      </w:r>
    </w:p>
    <w:p w:rsidR="004D4459" w:rsidRPr="00AF679B" w:rsidRDefault="004D445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Микрозайм –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заем, предоставляемый Фондом </w:t>
      </w:r>
      <w:r w:rsidR="00412B5F"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аемщику, на условиях,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lastRenderedPageBreak/>
        <w:t xml:space="preserve">предусмотренных Договором займа, в сумме, не превышающей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предельный размер обязательств заемщика перед займодавцем по основному долгу, установленный Федеральным законом № 151-ФЗ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условиях целевого использования, срочности, возвратности, обеспеченности и платности, на срок не более 36 месяцев. В контексте настоящих Правил понятия «микрозайм» и «заем» употребляются как синонимы;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Заемщик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заключившие или намеревающиеся заключить договор займа с Фондом;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Поручительство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 способ обеспечения обязательств заемщика, по которому 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  <w:r w:rsidR="00C0638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A13F37" w:rsidRPr="00AF679B" w:rsidRDefault="00A13F37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способ обеспечения исполнения обязательств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аемщика, при котором Фонд приобретает право в случае неисполнения обязательства получить удовлетворение своих требований за счет реализации заложенного имущества;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Группа взаимосвязанных заемщиков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это два или более заемщиков, чьи взаимоотношения являются таковыми, что в случае возникновения финансовых трудностей у одного из этих лиц, трудности по выплате могут появиться и у оставшейся части заемщиков; 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Заемщики Фонда признаются «группой взаимосвязанных заемщиков» в случаях если: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заемщики, юридические лица, имеют в составе учредителей (участников)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одно и тоже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физическое (юридическое) лицо;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 – индивидуальный предприниматель или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физическое лицо, применяющее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являются одновременно учредителем (участником) юридического лица-заемщика;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 - индивидуальные предприниматели и (или) учредители юридического лица и (или)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являются родственниками или членами одной семьи;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Заявление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заявление на предоставление микрозайма Фондом, полученное от СМСП 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оформленное в соответствии с требованиями Фонда;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Залоговая стоимость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стоимость актива, обеспечивающего заем, которую Фонд надеется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получить от продажи на рынке данного актива в случае неплатежеспособности заемщика;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Дисконт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разница между реальной рыночной стоимостью залогового имущества и его залоговой стоимостью, используемой для определения суммы выдаваемого Фондом займа;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Целевое использование займа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использование предоставленных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физическому лицу,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денежных средств на цели, указанные в договоре займа;</w:t>
      </w:r>
      <w:proofErr w:type="gramEnd"/>
    </w:p>
    <w:p w:rsidR="00A67175" w:rsidRPr="00AF679B" w:rsidRDefault="00A67175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spellStart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Бенефициарный</w:t>
      </w:r>
      <w:proofErr w:type="spellEnd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владелец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- физическое лицо, </w:t>
      </w:r>
      <w:proofErr w:type="gramStart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которое</w:t>
      </w:r>
      <w:proofErr w:type="gramEnd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клиентом;</w:t>
      </w:r>
    </w:p>
    <w:p w:rsidR="003F7868" w:rsidRPr="00AF679B" w:rsidRDefault="003F7868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0F4EAB" w:rsidRPr="00AF679B" w:rsidRDefault="00A67175" w:rsidP="00A67175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Представитель  клиента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-  лицо, при совершении операции действующее от имени и в интересах или за счет клиента, полномочия которого основаны на доверенности, договоре, а также единоличный исполни</w:t>
      </w:r>
      <w:r w:rsidR="00F74C4C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тельный орган юридического лица;</w:t>
      </w:r>
    </w:p>
    <w:p w:rsidR="00223784" w:rsidRPr="00AF679B" w:rsidRDefault="00223784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F74C4C" w:rsidRPr="000B33D3" w:rsidRDefault="00F74C4C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Ликвидное имущество –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реализации имущества по рыночной стоимости в течение 180 календарных дней</w:t>
      </w:r>
      <w:r w:rsidRPr="000B33D3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>.</w:t>
      </w:r>
    </w:p>
    <w:p w:rsidR="00185A8A" w:rsidRPr="00AF679B" w:rsidRDefault="00185A8A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1.3  в ред. Протокола Правления Фонда от 05.02.2021 № 194)</w:t>
      </w:r>
    </w:p>
    <w:p w:rsidR="008876B8" w:rsidRPr="00AF679B" w:rsidRDefault="00F52AF5" w:rsidP="00A6717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Решение о предоставлении микрозайма относится к компетенции Правления Фонда в соответствии с настоящими Правилами.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Договоры займа, поручительства, залога, ипотеки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от имени Фонда, в соответствии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с Уставом Фонда, заключает директор Фонда либо лицо, его замещающее.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заседания Правления Фонда могут приглашаться СМСП 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185A8A" w:rsidRPr="00AF679B" w:rsidRDefault="00185A8A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8876B8" w:rsidP="008876B8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4453C3" w:rsidRPr="00AF679B" w:rsidRDefault="004453C3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2. </w:t>
      </w:r>
      <w:r w:rsidR="00541E65"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Программа кредитования</w:t>
      </w:r>
    </w:p>
    <w:p w:rsidR="004453C3" w:rsidRPr="00AF679B" w:rsidRDefault="004453C3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4453C3" w:rsidRPr="00AF679B" w:rsidRDefault="009B0E41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 К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редитные продукты:</w:t>
      </w:r>
    </w:p>
    <w:p w:rsidR="004453C3" w:rsidRPr="00AF679B" w:rsidRDefault="00B735E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1) </w:t>
      </w:r>
      <w:proofErr w:type="gramStart"/>
      <w:r w:rsidR="009B0E4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тандартный</w:t>
      </w:r>
      <w:proofErr w:type="gramEnd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иные виды деятельности 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 включенные в другие кредитные продукты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умма займа до </w:t>
      </w:r>
      <w:r w:rsidR="00B02772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2 0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="004453C3" w:rsidRPr="00762760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B02772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два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миллион</w:t>
      </w:r>
      <w:r w:rsidR="00B02772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а)</w:t>
      </w:r>
      <w:r w:rsidR="004453C3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рублей</w:t>
      </w:r>
      <w:r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E51D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рок до 24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AF679B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</w:t>
      </w:r>
      <w:r w:rsidR="008D11D9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B02772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D11D9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в размере ключевой ставки Банка России, установленной на дату заключения договора займа (</w:t>
      </w:r>
      <w:proofErr w:type="gramStart"/>
      <w:r w:rsidR="008D11D9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762760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6F0D6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="00541E6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использовани</w:t>
      </w:r>
      <w:r w:rsidR="006F0D6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</w:t>
      </w:r>
      <w:r w:rsidR="00DC41E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</w:t>
      </w:r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оплата коммунальных услуг </w:t>
      </w:r>
      <w:proofErr w:type="spellStart"/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ресурсоснабжающим</w:t>
      </w:r>
      <w:proofErr w:type="spellEnd"/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организациям</w:t>
      </w:r>
      <w:r w:rsidR="00DC41E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1 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7D227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05.06.2020 № 162</w:t>
      </w:r>
      <w:r w:rsidR="001D240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762760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26.06.2020 № 165</w:t>
      </w:r>
      <w:r w:rsidR="0076276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762760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</w:t>
      </w:r>
      <w:r w:rsidR="0076276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 </w:t>
      </w:r>
      <w:r w:rsidR="00762760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05.02.2021 № 194</w:t>
      </w:r>
      <w:r w:rsidR="0076276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proofErr w:type="gramStart"/>
      <w:r w:rsidR="001D240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</w:t>
      </w:r>
      <w:proofErr w:type="gramEnd"/>
      <w:r w:rsidR="001D240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10.09.2021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DC7038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2</w:t>
      </w:r>
      <w:r w:rsidRPr="00B02772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) </w:t>
      </w:r>
      <w:r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46085D"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4453C3" w:rsidRPr="00AF679B" w:rsidRDefault="007920CB" w:rsidP="00AF03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Оздоровительный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связанная с оздоровительными услугами, входящая в соответствующий класс вида экономической деятельности 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ОКВЭД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2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(два миллиона) рублей;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6F0D6E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приобретение аппаратов, приборов, оборудования (включая транспортировку, монтаж, пуско-наладку и ввод в эксплуатацию)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СМСП;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(подп.3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C942FA" w:rsidRPr="00AF679B" w:rsidRDefault="007920CB" w:rsidP="00C942FA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Туристский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ющаяся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туристской сфере</w:t>
      </w:r>
      <w:r w:rsidR="00B778C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входящей в соответствующий класс видов экономической деятельности (ОКВЭД)</w:t>
      </w:r>
      <w:r w:rsidR="00C942FA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3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(три миллиона) рублей;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34734E" w:rsidRPr="00AF679B" w:rsidRDefault="0034734E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цели, связанные с финансированием текущей деятельности СМСП в туроператорской области, имеющие реестровый номер в реестре туроператоров;</w:t>
      </w:r>
    </w:p>
    <w:p w:rsidR="004453C3" w:rsidRPr="00AF679B" w:rsidRDefault="004453C3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СМСП, имеющие свидетельство аккредитованной организации по классификации гостиниц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модернизаци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существующей материальной базы, направленная на: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внедрение новейших технологий в технической эксплуатации;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и установка очистных сооружений, в том числе локальных;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солнечных батарей и солнечных водонагревателей;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газотурбинных станций;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автобусов для перевозок туристских и экскурсионных групп;</w:t>
      </w:r>
      <w:proofErr w:type="gramEnd"/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строительство и отсыпка дорог, подъездных путей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 цели, связанные с финансированием текущей деятельности СМСП;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B67FC" w:rsidRPr="00AF679B" w:rsidRDefault="00BB67FC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4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A74AE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25.03.2020 № 156</w:t>
      </w:r>
      <w:r w:rsidR="00B605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18.05.2020 № 160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Инновационно-производственный: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582F6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производственной сфере, входящей в соответствующий класс видов экономической деятельности (ОКВЭД);</w:t>
      </w:r>
    </w:p>
    <w:p w:rsidR="00185A8A" w:rsidRPr="00AF679B" w:rsidRDefault="00185A8A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сумма займа до 5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000, 00 (пять миллионов)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36 месяцев;</w:t>
      </w:r>
    </w:p>
    <w:p w:rsidR="007C1136" w:rsidRPr="00AF679B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-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5%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AF679B" w:rsidRDefault="008D11D9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4 под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5 п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2.1 в ред. Протокола Фонда от 26.06.2020 № 165)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645FAE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–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приобретение, строительство и реконструкци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исследование и разработка новых продуктов, услуг и методов их производства (передачи), новых производственных процессов;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приобретение программных средств;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ругие виды подготовки производства для выпуска новых продуктов, внедрения новых услуг или методов их производства (передачи); обучение и подготовка персонала, связанного с инновациями; маркетинговые исследования; прочие затраты на технологические инновации; </w:t>
      </w:r>
      <w:r w:rsidR="007145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аренда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помещений, используемых для обеспечения деятельности действующей инновационной компании; 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</w:t>
      </w:r>
      <w:r w:rsidR="0057582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proofErr w:type="gramEnd"/>
    </w:p>
    <w:p w:rsidR="00C50298" w:rsidRDefault="00C5029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DC7038" w:rsidRPr="00AF679B" w:rsidRDefault="00DC703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6) абзац утратил силу – протокол Правле</w:t>
      </w:r>
      <w:r w:rsidR="0046085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ния Фонда от 18.05.2020 г. № 160;</w:t>
      </w:r>
    </w:p>
    <w:p w:rsidR="0049495F" w:rsidRPr="00AF679B" w:rsidRDefault="007920CB" w:rsidP="005749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7)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Социальный 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E157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имеющий статус социального предприятия, и осуществляет деятельность в сфере социального предпринимательства</w:t>
      </w:r>
      <w:r w:rsidR="005749C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соответствии с Федеральным </w:t>
      </w:r>
      <w:hyperlink r:id="rId7" w:history="1">
        <w:r w:rsidR="005749CE" w:rsidRPr="00561DEF">
          <w:rPr>
            <w:rFonts w:ascii="Times New Roman" w:eastAsiaTheme="minorHAnsi" w:hAnsi="Times New Roman" w:cs="Times New Roman"/>
            <w:color w:val="auto"/>
            <w:sz w:val="24"/>
            <w:lang w:val="ru-RU"/>
          </w:rPr>
          <w:t>законом</w:t>
        </w:r>
      </w:hyperlink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от 24 июля 2007 г. № 209-ФЗ «О развитии малого и среднего предпринимательства в Российской Федерации»</w:t>
      </w:r>
      <w:r w:rsidR="0049495F"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E222FA" w:rsidRPr="00AF679B" w:rsidRDefault="00E222FA" w:rsidP="003D5A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07.08.2020 № 171</w:t>
      </w:r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C10A58"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1 000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(один миллион) рублей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 месяцев;</w:t>
      </w:r>
    </w:p>
    <w:p w:rsidR="002409D6" w:rsidRDefault="002409D6" w:rsidP="005749C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5749CE"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½ ключевой ставки </w:t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Банка России, установленной на дату заключения договора займа (</w:t>
      </w:r>
      <w:proofErr w:type="gramStart"/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годовых</w:t>
      </w:r>
      <w:proofErr w:type="gramEnd"/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)</w:t>
      </w:r>
      <w:r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bookmarkStart w:id="0" w:name="_GoBack"/>
      <w:bookmarkEnd w:id="0"/>
    </w:p>
    <w:p w:rsidR="00C10A58" w:rsidRPr="00AF679B" w:rsidRDefault="00C10A58" w:rsidP="00C10A5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226, </w:t>
      </w:r>
      <w:r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0B74E7" w:rsidRDefault="004453C3" w:rsidP="000B74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культурно-просветительской деятельности (музеи, театры, школы-студии, музыкальные учреждения)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развитие социально значимых проектов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создание и развитие частных детских садов, досуговых центров, социальных домов для инвалидов, реабилитационных центров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 </w:t>
      </w:r>
      <w:r w:rsidR="000B74E7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выпускникам школы социального предпринимательст</w:t>
      </w:r>
      <w:r w:rsidR="00F0618A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ва, прошедших обучение впервые;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 (пополнение оборотных средств и др.);</w:t>
      </w:r>
    </w:p>
    <w:p w:rsidR="00D32CCC" w:rsidRPr="00AF679B" w:rsidRDefault="00D32CCC" w:rsidP="000B74E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proofErr w:type="gramEnd"/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8) </w:t>
      </w:r>
      <w:proofErr w:type="gramStart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Чрезвычайный</w:t>
      </w:r>
      <w:proofErr w:type="gramEnd"/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СМСП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отнесен к пострадавшим в результате чрезвычайной ситуации;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сумма займа до 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пятьсот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тысяч)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займа до 12 месяцев;</w:t>
      </w:r>
    </w:p>
    <w:p w:rsidR="002409D6" w:rsidRPr="00AF679B" w:rsidRDefault="002409D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– в размере 1%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 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цели, связанные на возобновление предпринимательской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деятельности СМСП пострадавшим в результате стихийного бедствия, в том числе на: приобретение оборудования, средств и технологий, программного обеспечения, товаров для осуществления предпринимательской деятельности;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деятельности.</w:t>
      </w:r>
      <w:proofErr w:type="gramEnd"/>
    </w:p>
    <w:p w:rsidR="00A74AE4" w:rsidRPr="00AF679B" w:rsidRDefault="00A74AE4" w:rsidP="00A74AE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(подп.8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</w:t>
      </w:r>
    </w:p>
    <w:p w:rsidR="004D2A1D" w:rsidRPr="00AF679B" w:rsidRDefault="00204B70" w:rsidP="004D2A1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9) </w:t>
      </w:r>
      <w:r w:rsidR="008C2FA2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8C2FA2" w:rsidRPr="00AF679B"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  <w:t>утратил силу – Протокол Правления Фонда от 19.06.2020 № 164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10) Специальный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 в</w:t>
      </w:r>
      <w:r w:rsidRPr="00DE5A4C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500</w:t>
      </w:r>
      <w:r w:rsidRPr="00DE5A4C">
        <w:rPr>
          <w:rFonts w:ascii="Times New Roman" w:hAnsi="Times New Roman" w:cs="Times New Roman"/>
          <w:color w:val="000000" w:themeColor="text1"/>
          <w:sz w:val="24"/>
        </w:rPr>
        <w:t> 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000 (пятьсот тысяч) рублей;</w:t>
      </w:r>
    </w:p>
    <w:p w:rsidR="00F74C4C" w:rsidRPr="00DE5A4C" w:rsidRDefault="000B33D3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18</w:t>
      </w:r>
      <w:r w:rsidR="00F74C4C"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– в размере ключевой ставки Банка России‚ установленной на дату заключения договора займа (</w:t>
      </w:r>
      <w:proofErr w:type="gramStart"/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F74C4C" w:rsidRPr="002F2DD2" w:rsidRDefault="00F74C4C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на организацию и развитие предпринимательской деятельности</w:t>
      </w:r>
      <w:r w:rsidR="002F2DD2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за исключением пополнения оборотных средств,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самозанятых</w:t>
      </w:r>
      <w:proofErr w:type="spellEnd"/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граждан, осуществляемой в соответствии с требованиями законодательства РФ.</w:t>
      </w:r>
    </w:p>
    <w:p w:rsidR="00185A8A" w:rsidRPr="00DE5A4C" w:rsidRDefault="00185A8A" w:rsidP="00F74C4C">
      <w:pPr>
        <w:ind w:firstLine="567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(подп.10 п. 2.1  в ред. Протокола Правления Фонда от 05.02.2021 № 194</w:t>
      </w:r>
      <w:r w:rsidR="00EF2DC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от 30.07.2021 № </w:t>
      </w:r>
      <w:r w:rsidR="0080391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218</w:t>
      </w:r>
      <w:r w:rsidRPr="00DE5A4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)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11) </w:t>
      </w:r>
      <w:proofErr w:type="gramStart"/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Неотложный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– для СМСП, применяющих меры по противодействию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 либо пострадавшим в результате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COVID-19.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сумма займа до 700 000,00 (семьсот тысяч) рублей;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срок до 18 месяцев;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процентная ставка – в размере 3%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- закуп сырья для изготовления средств индивидуальной защиты; приобретение средств индивидуальной защиты и (или) дезинфекционных сре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дств дл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 всех СМСП;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– оплата заработной платы, исполнения обязанностей по уплате страховых взносов, налогов (за исключением налога на добавленную стоимость, налога на профессиональный доход, налогов, уплачиваемых в качестве налогового агента), для СМСП деятельность, которых  входит в соответствующий класс вида экономической деятельности (ОКВЭД), согласно утвержденного распоряжением  Правительства Республики Алтай от 06.04.2020 № 197-Р списка отдельных сфер деятельности, наиболее пострадавших в условиях ухудшения ситуации в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связи с распространением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инфекции, для оказания адресной поддержки. Осуществление СМСП деятельности в соответствующей сфере деятельности, определяется по коду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года. 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Величина займа на выплату заработной платы определяется исходя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из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: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численности фактически занятых работников,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согласно расчета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по страховым взносам по состоянию на последнюю отчетную дату;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минимального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размера оплаты труда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(МРОТ) без учета районного коэффициента;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размера страховых взносов;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расчета на шесть месяцев.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(подп.11 п. 2.1.  в ред. Протокола Правления Фонда от 05.02.2021 № 194)</w:t>
      </w:r>
    </w:p>
    <w:p w:rsidR="007C1136" w:rsidRPr="00AF679B" w:rsidRDefault="008D1CE2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2.2</w:t>
      </w:r>
      <w:r w:rsidR="007C113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Микрозаймы предоставляются на возвратной и возмездной основе.</w:t>
      </w:r>
    </w:p>
    <w:p w:rsidR="00CA0A1D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2.3</w:t>
      </w:r>
      <w:r w:rsidR="00CA0A1D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 предоставляется под обеспечение в соответствие с пунктом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5.2 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 предоставления микрозаймов Фонда.</w:t>
      </w:r>
    </w:p>
    <w:p w:rsidR="000A3147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2.4</w:t>
      </w:r>
      <w:r w:rsidR="000A314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кредитным продуктам «Оздоровительный», «Туристский» и «Инновационно-производственный» заемщиком создается не менее 1 (одного) рабочего места. </w:t>
      </w:r>
    </w:p>
    <w:p w:rsidR="00F35F66" w:rsidRPr="00AF679B" w:rsidRDefault="007C1136" w:rsidP="00F35F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Проценты начисляются в первый год пользования займом от суммы займа, во второй и последующий год проценты начисляются на остаток основного долга, который определяется ежегодно на дату истечения (окончания) 12 календарных месяцев, (от срока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предоставления займа).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 начисляются со дня, следующего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течение пользования займом, проценты уплачиваются ежемесячно до полного погашения займа.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Процентная ставка за пользование займом утверждается решением Правления Фонда в соответствии с нормативными правовыми актами, на текущий год, и (или) устанавливается отдельно на каждый кредитный продукт.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Срок займа ограничивается кредитным продуктом, которому соответствует заемщик или выбранный последним.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 период действия режима повышенной готовности или режима чрезвычайной ситуации 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максимальный срок по кредитным продуктам ограничивается до 24 месяцев</w:t>
      </w:r>
      <w:r w:rsidR="00910545"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, за исключением кредитных продуктов «Чрезвычайный» и «Неотложный»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.</w:t>
      </w:r>
    </w:p>
    <w:p w:rsidR="0098126A" w:rsidRPr="00AF679B" w:rsidRDefault="0098126A" w:rsidP="00B735EB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46085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 ограничивается кредитным продуктом, которому соответствует заемщик или выбранный последним, но не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более предельного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размера обязательств заемщика перед займодавцем по основному долгу, установленного Федеральным законом № 151-ФЗ.</w:t>
      </w:r>
    </w:p>
    <w:p w:rsidR="000B74E7" w:rsidRPr="00AF679B" w:rsidRDefault="000B74E7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F35F66" w:rsidRPr="00AF679B" w:rsidRDefault="002B61CC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3. 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Критерии предоставления микрозайма</w:t>
      </w:r>
    </w:p>
    <w:p w:rsidR="00F35F66" w:rsidRPr="00AF679B" w:rsidRDefault="00F35F66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B0AAD" w:rsidRPr="00AF679B" w:rsidRDefault="00F74C4C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 предоставляет микрозаймы индивидуальным предпринимателям и юридическим лицам,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в установленном законом порядке, и осуществляющим деятельность на территории Республики Алтай.</w:t>
      </w:r>
    </w:p>
    <w:p w:rsidR="00185A8A" w:rsidRPr="00AF679B" w:rsidRDefault="00185A8A" w:rsidP="007920C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7920CB" w:rsidRPr="00AF679B" w:rsidRDefault="008B0AAD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Индивидуальные предприниматели и юридические лица должны относиться к субъектам малого и среднего предпринимательства, в соответствии с Федеральным законом «О развитии малого и среднего предпринимательства».</w:t>
      </w:r>
      <w:r w:rsidR="007920C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F74C4C" w:rsidRPr="00B16E49" w:rsidRDefault="00F74C4C" w:rsidP="00F74C4C">
      <w:pPr>
        <w:widowControl/>
        <w:suppressAutoHyphens w:val="0"/>
        <w:ind w:firstLine="540"/>
        <w:jc w:val="both"/>
        <w:rPr>
          <w:rFonts w:ascii="Verdana" w:hAnsi="Verdana" w:cs="Times New Roman"/>
          <w:color w:val="000000" w:themeColor="text1"/>
          <w:sz w:val="21"/>
          <w:szCs w:val="21"/>
          <w:lang w:val="ru-RU" w:eastAsia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не являющиеся индивидуальными предпринимателями должны состоять на учете физического лица в качестве налогоплательщика, налога на профессиональный доход.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Финансовая поддержка не может оказываться в отношении: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1) субъектов малого и среднего предпринимательства: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1" w:name="1431"/>
      <w:bookmarkEnd w:id="1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2" w:name="1432"/>
      <w:bookmarkEnd w:id="2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б) являющихся участниками соглашений о разделе продукции;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3" w:name="1433"/>
      <w:bookmarkEnd w:id="3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осуществляющих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предпринимательскую деятельность в сфере игорного бизнеса;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4" w:name="1434"/>
      <w:bookmarkEnd w:id="4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г) являющихся в порядке, установленном </w:t>
      </w:r>
      <w:hyperlink r:id="rId8" w:anchor="1017" w:history="1">
        <w:r w:rsidRPr="00AF679B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законодательством</w:t>
        </w:r>
      </w:hyperlink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5" w:name="1404"/>
      <w:bookmarkEnd w:id="5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д) осуществляющим производство и (или) реализацию подакцизных товаров, а также добычу и (или) реализацию полезных ископаемых, за исключением </w:t>
      </w:r>
      <w:hyperlink r:id="rId9" w:anchor="dst100017" w:history="1">
        <w:r w:rsidRPr="00AF679B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общераспространенных</w:t>
        </w:r>
      </w:hyperlink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полезных ископаемых,</w:t>
      </w:r>
      <w:r w:rsidRPr="00AF679B">
        <w:rPr>
          <w:rFonts w:ascii="Times New Roman" w:hAnsi="Times New Roman" w:cs="Times New Roman"/>
          <w:b/>
          <w:bCs/>
          <w:i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если </w:t>
      </w:r>
      <w:hyperlink r:id="rId10" w:history="1">
        <w:r w:rsidRPr="00AF679B">
          <w:rPr>
            <w:rFonts w:ascii="Times New Roman" w:hAnsi="Times New Roman" w:cs="Times New Roman"/>
            <w:bCs/>
            <w:color w:val="000000" w:themeColor="text1"/>
            <w:sz w:val="24"/>
            <w:lang w:val="ru-RU"/>
          </w:rPr>
          <w:t>иное</w:t>
        </w:r>
      </w:hyperlink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 не предусмотрено Правительством Российской Федерации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(подп.5 в ред. Протокола Правления Фонда от 07.08.2020 № 171)</w:t>
      </w:r>
    </w:p>
    <w:p w:rsidR="00F74C4C" w:rsidRPr="00AF679B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если сумма основного долга заемщика перед Фондом по договорам микрозайма, превысит пять миллионов рублей;</w:t>
      </w:r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2)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lastRenderedPageBreak/>
        <w:t>а)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б)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в) лица, занимающиеся добычей и (или) реализацией полезных ископаемых;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г) лица, имеющие работников, с которыми они состоят в трудовых отношениях;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абзацем шестым под</w:t>
      </w:r>
      <w:hyperlink w:anchor="Par5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 xml:space="preserve">пункта 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 настоящей части;</w:t>
      </w:r>
      <w:proofErr w:type="gramEnd"/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bookmarkStart w:id="6" w:name="Par5"/>
      <w:bookmarkEnd w:id="6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ё)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11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>ч. 4 ст. 15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Федерального закона 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ж) 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:rsidR="00185A8A" w:rsidRPr="00AF679B" w:rsidRDefault="00185A8A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п. 3.3.  в ред. Протокола Правления Фонда от 05.02.2021 № 194)</w:t>
      </w:r>
    </w:p>
    <w:p w:rsidR="001168A6" w:rsidRPr="00AF679B" w:rsidRDefault="003108FF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Оценка финансового положения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осуществляется в соответствии с представленными документами, закрепленными в пункте 4.2 настоящих Правил, и технологией оценки кредитоспособности заёмщика, утверждённой Правлением Фонда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п. 3.4.  в ред. Протокола Правления Фонда от 05.02.2021 № 194)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</w:t>
      </w:r>
      <w:r w:rsidR="001168A6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В получении микрозайма должно быть отказано в случае если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:</w:t>
      </w:r>
    </w:p>
    <w:p w:rsidR="004E3AFB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1) имеется задолженность </w:t>
      </w:r>
      <w:r w:rsidR="0015734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налогам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сборам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и иным обязательным платежам перед бюджетами бюджетной системы Российской Федерации, превышающая 50 тыс. рублей,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 любую дату в течение периода, равного 30 календарным дням, предшествующего дате заключения договора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>2)</w:t>
      </w:r>
      <w:r w:rsidR="00DF0600"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747CE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 от 18.05.2020 г. № 160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DF06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2.1)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имеется задолженность перед работниками (персоналом) по з</w:t>
      </w:r>
      <w:r w:rsidR="00352BE2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аработной плате более 3 месяцев; 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3) на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дату представления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заявления о предоставлении займа в отношении заемщика имеется производство по делу о несостоятельности (банкротстве) либо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вступившие в силу решения судебных органов о признании его несостоятельным (банкротом); проводится процедура ликвидации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существуют ограничения в соответствующих видах деятельности;</w:t>
      </w:r>
    </w:p>
    <w:p w:rsidR="00F40526" w:rsidRPr="00AF679B" w:rsidRDefault="0040067D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4)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момента внесения отметки о субъекте малого и среднего предпринимательства, 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 лице,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года;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4.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3.5  в ред. Протокола Правления Фонда от 05.02.2021 № 194)</w:t>
      </w:r>
      <w:proofErr w:type="gramEnd"/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5) имеется возбужденное исполнительное производство </w:t>
      </w:r>
      <w:r w:rsidR="006553F3" w:rsidRPr="00691226">
        <w:rPr>
          <w:rFonts w:ascii="Times New Roman" w:hAnsi="Times New Roman" w:cs="Times New Roman"/>
          <w:sz w:val="24"/>
          <w:shd w:val="clear" w:color="auto" w:fill="FFFFFF"/>
          <w:lang w:val="ru-RU"/>
        </w:rPr>
        <w:t>имущественного либо неимущественного характера в виде наложения ареста на имущество,</w:t>
      </w:r>
      <w:r w:rsidR="006553F3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отношении самого заемщика, так и в отношении поручителей, залогодателя и их близких родственников</w:t>
      </w:r>
      <w:r w:rsidR="00352BE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на сумму более 3 тыс. рублей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5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80391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30.07.2021 № 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395D9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 xml:space="preserve">6) в отношении руководителя и (или) учредителя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залогодателя-юридического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лица имеются возбужденные исполнительные производства</w:t>
      </w:r>
      <w:r w:rsidR="00DF5F8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на сумму более 3 тыс. рублей;</w:t>
      </w:r>
    </w:p>
    <w:p w:rsidR="00DF5F82" w:rsidRPr="00AF679B" w:rsidRDefault="00DF5F82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7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) 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представлены недостоверные сведения и документы;</w:t>
      </w:r>
      <w:proofErr w:type="gramEnd"/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сумма основного долга заемщика перед Фондом по договорам займа в случае предоставления такого микрозайма (микрозаймов) превысит пять миллионов рублей;</w:t>
      </w:r>
    </w:p>
    <w:p w:rsidR="0040067D" w:rsidRPr="00AF679B" w:rsidRDefault="0040067D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8.1) сумма основного долга заемщика – физического лица, применяющего специальный налоговый режим, перед Фондом по договорам займа в случае предоставления такого микрозайма (микрозаймов) превысит пятьсот тысяч рублей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;</w:t>
      </w:r>
    </w:p>
    <w:p w:rsidR="00185A8A" w:rsidRPr="00AF679B" w:rsidRDefault="00185A8A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подп.8.1. в ред. Протокола Правления Фонда от 05.02.2021 № 194)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9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кредитоспособность потенциального заемщика и (или) предоставленное обеспечение исполнения обязательств не отвечают установленным требованиям Фонда;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10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EB7D1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имеются сведения о наличии не снятой или не погашенной судимости предусмотренной главой 22 УК РФ (преступления в сфере экономической деятельности);</w:t>
      </w:r>
    </w:p>
    <w:p w:rsidR="00EB7D13" w:rsidRPr="00AF679B" w:rsidRDefault="00EB7D13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(подп.10 в ред. Протокола Правления Фонда от 08.05.2020 № 159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пакет док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ументов, в соответствии с пункта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м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и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настоящих Правил, предоставлен не в полном объеме;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2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отрицательная кредитная история заемщика, поручителей</w:t>
      </w:r>
      <w:r w:rsidR="002318E2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, залогодателя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и их близких родственников, в том числе в Фонде;</w:t>
      </w:r>
    </w:p>
    <w:p w:rsidR="00F40526" w:rsidRPr="00AF679B" w:rsidRDefault="0040067D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rFonts w:eastAsia="Calibri"/>
          <w:color w:val="000000" w:themeColor="text1"/>
        </w:rPr>
        <w:t xml:space="preserve">13) ранее в отношении </w:t>
      </w:r>
      <w:r w:rsidRPr="00B16E49">
        <w:rPr>
          <w:rFonts w:eastAsia="Calibri"/>
          <w:color w:val="000000" w:themeColor="text1"/>
        </w:rPr>
        <w:t>субъекта</w:t>
      </w:r>
      <w:r w:rsidRPr="00B16E49">
        <w:rPr>
          <w:color w:val="000000" w:themeColor="text1"/>
        </w:rPr>
        <w:t xml:space="preserve"> малого и среднего предпринимательства, а также физического лица, применяющего специальный налоговый режим</w:t>
      </w:r>
      <w:r w:rsidRPr="00AF679B">
        <w:rPr>
          <w:color w:val="000000" w:themeColor="text1"/>
        </w:rPr>
        <w:t xml:space="preserve">, </w:t>
      </w:r>
      <w:r w:rsidRPr="00AF679B">
        <w:rPr>
          <w:rFonts w:eastAsia="Calibri"/>
          <w:color w:val="000000" w:themeColor="text1"/>
        </w:rPr>
        <w:t xml:space="preserve">было принято решение об оказании аналогичной поддержки (поддержки, </w:t>
      </w:r>
      <w:proofErr w:type="gramStart"/>
      <w:r w:rsidRPr="00AF679B">
        <w:rPr>
          <w:rFonts w:eastAsia="Calibri"/>
          <w:color w:val="000000" w:themeColor="text1"/>
        </w:rPr>
        <w:t>условия</w:t>
      </w:r>
      <w:proofErr w:type="gramEnd"/>
      <w:r w:rsidRPr="00AF679B">
        <w:rPr>
          <w:rFonts w:eastAsia="Calibri"/>
          <w:color w:val="000000" w:themeColor="text1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13 в ред. Протокола Правления Фонда от 05.02.2021 № 194)</w:t>
      </w:r>
    </w:p>
    <w:p w:rsidR="00F40526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4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</w:t>
      </w:r>
      <w:r w:rsidRPr="00AF679B">
        <w:rPr>
          <w:color w:val="000000" w:themeColor="text1"/>
          <w:lang w:val="ru-RU"/>
        </w:rPr>
        <w:t xml:space="preserve"> 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F40526" w:rsidRPr="00AF679B" w:rsidRDefault="00F40526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color w:val="000000" w:themeColor="text1"/>
        </w:rPr>
        <w:t>1</w:t>
      </w:r>
      <w:r w:rsidR="00395D96" w:rsidRPr="00AF679B">
        <w:rPr>
          <w:color w:val="000000" w:themeColor="text1"/>
        </w:rPr>
        <w:t>5</w:t>
      </w:r>
      <w:r w:rsidRPr="00AF679B">
        <w:rPr>
          <w:color w:val="000000" w:themeColor="text1"/>
        </w:rPr>
        <w:t xml:space="preserve">) </w:t>
      </w:r>
      <w:r w:rsidR="003F7868" w:rsidRPr="00AF679B">
        <w:rPr>
          <w:i/>
          <w:color w:val="000000" w:themeColor="text1"/>
        </w:rPr>
        <w:t>абзац утратил силу – протокол Правления Фон</w:t>
      </w:r>
      <w:r w:rsidR="003F7868" w:rsidRPr="00AF679B">
        <w:rPr>
          <w:color w:val="000000" w:themeColor="text1"/>
        </w:rPr>
        <w:t>да от 26.10.2020 г. № 182</w:t>
      </w:r>
      <w:r w:rsidRPr="00AF679B">
        <w:rPr>
          <w:color w:val="000000" w:themeColor="text1"/>
        </w:rPr>
        <w:t>;</w:t>
      </w:r>
    </w:p>
    <w:p w:rsidR="007920CB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 в результате использования ранее полученного займа, не достигнуты показатели по созданию рабочих мест, запланированные заемщиком.</w:t>
      </w:r>
    </w:p>
    <w:p w:rsidR="00AA60E3" w:rsidRPr="000B33D3" w:rsidRDefault="0040067D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proofErr w:type="gramStart"/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17) имеются требования и ограничения на распоряжение денежными средствами, находящихся на расчетных счетах индивидуального предпринимателя, юридического лица;</w:t>
      </w:r>
      <w:proofErr w:type="gramEnd"/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17 в ред. Протокола Правления Фонда от 05.02.2021 № 194)</w:t>
      </w:r>
    </w:p>
    <w:p w:rsidR="00DF5F82" w:rsidRPr="00AF679B" w:rsidRDefault="00AA60E3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8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да от 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26.10.2020 г. № 182;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превышен лимит кредитного риска на группу юридически связанных заемщиков.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19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05.06.2020 № 162)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20) один из участни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юридического лица - физическое лицо является иностранным гражданином либо один из участник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юридического лица – юридическое лицо является иностранной организацией;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20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0A4F67" w:rsidRDefault="000A4F67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21)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превышен лимит средств на выдачу микрозаймов </w:t>
      </w: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FD5C85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2B1635" w:rsidRPr="00691226" w:rsidRDefault="00FD5C8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22)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цель займа физического лица, применяющего специальный налоговый режим, содержит пополнение оборотных средств либо 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цель займа 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соответствует фактической деятельности</w:t>
      </w:r>
      <w:r w:rsidR="002B163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80391B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0391B" w:rsidRPr="00691226" w:rsidRDefault="002B163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23) имеются сведения о дисквалификации руководител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заемщика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</w:t>
      </w:r>
      <w:proofErr w:type="gramEnd"/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руководителя 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залогодателя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учредител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я.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</w:p>
    <w:p w:rsidR="00FD5C85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2B163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  <w:r w:rsidR="0097518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 </w:t>
      </w:r>
      <w:r w:rsidR="00FD5C8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</w:p>
    <w:p w:rsidR="0040067D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3.6.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Основания отказа,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предусмотренные подпунктами 1 и 2.1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пункта 3.5 настоящих Правил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не применяются при предоставлении микрозаймов субъектам малого и среднего предпринимательства и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lastRenderedPageBreak/>
        <w:t>осуществляющим деятельность на территории Республики Алтай или муниципального образования, в отношении которых введен режим повышенной готовности или режим чрезвычайной ситуации.</w:t>
      </w:r>
    </w:p>
    <w:p w:rsidR="00DF5F82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3.6 в ред.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05.02.2021 № 194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168A6" w:rsidRPr="00AF679B" w:rsidRDefault="001168A6" w:rsidP="001168A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 Порядок подачи заявки на предоставление микрозайма.</w:t>
      </w: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Порядок рассмотрения документов</w:t>
      </w:r>
    </w:p>
    <w:p w:rsidR="007920CB" w:rsidRPr="00AF679B" w:rsidRDefault="007920C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</w:p>
    <w:p w:rsidR="0040067D" w:rsidRPr="00AF679B" w:rsidRDefault="0040067D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получения займа СМСП,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физическое лицо, применяющее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обращается в Фонд с заявлением о предоставлении микрозайма с приложением документов, указанных в пунктах 4.2, 5.5, 5.11 настоящих Правил.</w:t>
      </w:r>
    </w:p>
    <w:p w:rsidR="00B73AEE" w:rsidRPr="00AF679B" w:rsidRDefault="00B73AEE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(абз. в ред. Протокола Правления Фонда от 05.02.2021 № 194)</w:t>
      </w:r>
    </w:p>
    <w:p w:rsidR="002318E2" w:rsidRPr="00AF679B" w:rsidRDefault="002318E2" w:rsidP="00B735E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Заявления СМСП о выдаче займа по кредитному продукту «Чрезвычайный» принимаются при условии предоставления документов, свидетельствующие о повреждении имущества, принадлежащее субъекту малого и среднего предпринимательства, в результате стихийных бедствий (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землетрясение, наводнение, ураган, пожар и др.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), выданные органом власти, в том числе документов, указанных в пунктах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Правил. Такое заявление 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может быть подано СМСП в течение трех месяцев со дня наступления стихийного бедствия.</w:t>
      </w:r>
    </w:p>
    <w:p w:rsidR="00B735EB" w:rsidRPr="00AF679B" w:rsidRDefault="00D77FA3" w:rsidP="00D77FA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Документы, предоставляемые в Фонд для получения займа:</w:t>
      </w:r>
    </w:p>
    <w:p w:rsidR="0066371B" w:rsidRPr="00AF679B" w:rsidRDefault="0066371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правоспособность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B0AAD" w:rsidRPr="00AF679B" w:rsidRDefault="00D77FA3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предоставлении микрозайма по форме согласно Приложению № 1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СМСП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Приложению № 2 к настоящим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запрос на предоставление сведений по форме согласно Приложению № 3 к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соответствии условиям отнесения к субъектам малого и среднего предпринимательства для вновь созданного юридического лица и (или) вновь зарегистрированного индивидуального предпринимателя, по форме согласно Приложению № 4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документа о постановке на налоговый учет (ИНН);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документов, подтверждающие полномочия лица, подписывающего договор от имени юридического лица;</w:t>
      </w:r>
    </w:p>
    <w:p w:rsidR="0040067D" w:rsidRPr="00AF679B" w:rsidRDefault="0040067D" w:rsidP="0040067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паспорта гражданина Российской Федерации: индивидуального предпринимателя;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представителя, уполномоченных представлять интересы юридического лица и индивидуального предпринимателя; бенефициарного владельца;</w:t>
      </w:r>
    </w:p>
    <w:p w:rsidR="003F7868" w:rsidRPr="00AF679B" w:rsidRDefault="003F7868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05.06.2020 № 162</w:t>
      </w:r>
      <w:r w:rsidR="00B223B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05.02.2020 № 194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40067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свидетельства обязательного пенсионного страхования индивидуального предпринимателя,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AEE" w:rsidRPr="00AF679B" w:rsidRDefault="00B73AE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лицензии на право осуществления деятельности, подлежащей лицензированию;</w:t>
      </w:r>
    </w:p>
    <w:p w:rsidR="0053663C" w:rsidRPr="00AF679B" w:rsidRDefault="0053663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 о согласии на совершении крупной сделки либо письмо о том, что сделка не является крупной, если по договору займа выступает юридическое лицо;</w:t>
      </w:r>
    </w:p>
    <w:p w:rsidR="000B6ABC" w:rsidRPr="000B33D3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анкета физического лица, применяющего специальный налоговый режим согласно Приложению № 2.1 к настоящим Правилам;</w:t>
      </w:r>
    </w:p>
    <w:p w:rsidR="00B73AEE" w:rsidRPr="00AF679B" w:rsidRDefault="00B73AEE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0B6ABC" w:rsidRPr="00AF679B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справка о постановке на учет физического лица в качестве налогоплательщика налога на профессиональный доход, не ранее, чем за 1 месяц до подачи документов, подписанная ЭЦП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;</w:t>
      </w:r>
    </w:p>
    <w:p w:rsidR="00B73AEE" w:rsidRPr="00AF679B" w:rsidRDefault="00B73AE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66371B" w:rsidRPr="00AF679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Характеризующие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 xml:space="preserve"> финансовое положение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:</w:t>
      </w:r>
    </w:p>
    <w:p w:rsidR="00B735EB" w:rsidRPr="00AF679B" w:rsidRDefault="00B735EB" w:rsidP="00B735E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lastRenderedPageBreak/>
        <w:t xml:space="preserve">баланс и отчет о прибылях и убытках,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Приложениям № 5 (6)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;</w:t>
      </w:r>
    </w:p>
    <w:p w:rsidR="0009584A" w:rsidRPr="00AF679B" w:rsidRDefault="0009584A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общем режиме налогообложения копии бухгалтерской отчетности (бухгалтерский баланс, отчет о финансовых результатах) за последний отчетный период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специальных налоговых режимах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End"/>
    </w:p>
    <w:p w:rsidR="00B735EB" w:rsidRPr="00AF679B" w:rsidRDefault="000B6AB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налогового органа о наличии расчетных счетов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у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полученная не ранее, чем за 1 месяц до подачи документов оригинал;</w:t>
      </w:r>
    </w:p>
    <w:p w:rsidR="00B223B4" w:rsidRPr="00AF679B" w:rsidRDefault="00B223B4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 26.10.2020 № 182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05.02.2021 № 194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747C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98126A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расчет по страховым взносам 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B735E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оригинал либо подписанная ЭЦП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справк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банка об оборотах по расчетным счетам за последние</w:t>
      </w:r>
      <w:r w:rsidR="00AF5AA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полных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6 месяцев или за период фактической деятельности СМСП (в случае если деятельность СМСП менее 6 месяцев), с указанием наличия требований и наличии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D139C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полученные не ранее, чем за 1 месяц до подачи документов</w:t>
      </w:r>
      <w:r w:rsidR="00B735EB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Справка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предоставляется при отсутствии расчетного счета;</w:t>
      </w:r>
    </w:p>
    <w:p w:rsidR="0080391B" w:rsidRPr="00AF679B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30.07.2021 № 218</w:t>
      </w:r>
      <w:r w:rsidR="00967A9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097E" w:rsidRPr="000B33D3" w:rsidRDefault="001C097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для физических лиц, применяющих специальный налоговый режим – справка о состоянии расчетов (доходах) по налогу на профессиональный доход;</w:t>
      </w:r>
    </w:p>
    <w:p w:rsidR="00B73AEE" w:rsidRPr="00AF679B" w:rsidRDefault="00B73AEE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7D65F0" w:rsidRPr="00691226" w:rsidRDefault="007D65F0" w:rsidP="0027490F">
      <w:pPr>
        <w:keepNext/>
        <w:keepLines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</w:pP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физических лиц, применяющих специальный налоговый режим </w:t>
      </w:r>
      <w:r w:rsidR="008B1D34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выписку из личного кабинета «Мой налог» об операциях 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за последние 6 месяцев или за период фактической деятельности (в случае если деятельность менее 6 месяцев), с указанием: перечн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я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услуг с датой операции, кратким описанием услуги или товара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, суммой дохода и суммой налога (при наличии дохода, отраженного в справке о состоянии расчетов (дохода) по налогу</w:t>
      </w:r>
      <w:proofErr w:type="gramEnd"/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на профессиональный доход).</w:t>
      </w:r>
    </w:p>
    <w:p w:rsidR="0080391B" w:rsidRPr="00AF679B" w:rsidRDefault="0080391B" w:rsidP="0080391B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окумент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необходимые для предоставления обеспечения, указанные в пункт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ах 5.4, 5.10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Правил.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Все документы, необходимые для получения займа, представляются в копиях, надлежащим образом заверенные заемщиком и в оригиналах для ознакомления.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4.4.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 течение одного рабочего дня регистрирует заявления с поступившими документами, при соблюдении пунктов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порядке очередности в журнале регистрации. </w:t>
      </w:r>
    </w:p>
    <w:p w:rsidR="001C097E" w:rsidRPr="00AF679B" w:rsidRDefault="001C097E" w:rsidP="001C097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4.5.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Представленные документы Фонд рассматривает и оценивает правоспособность; финансовое состояние СМСП,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целесообразность реализации проекта для региона; создание и сохранение рабочих мест в результате реализации проекта, в том числе выполнение рекомендаций по раннее полученной государственной поддержке; предоставляемое обеспечение возврата займа.</w:t>
      </w:r>
      <w:proofErr w:type="gramEnd"/>
    </w:p>
    <w:p w:rsidR="00B73AEE" w:rsidRPr="00AF679B" w:rsidRDefault="00B73AEE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E222FA" w:rsidRPr="00AF679B" w:rsidRDefault="00E222FA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Фонд в течение одного рабочего дня со дня поступления заявления о предоставлении микрозайма направляет в Министерство экономического развития Республики Алтай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запрос о предоставлении сведений об исполнении налогоплательщиком обязанности по уплате налогов, сборов, страховых взносов, пеней, штрафов, процентов.</w:t>
      </w:r>
    </w:p>
    <w:p w:rsidR="00E222FA" w:rsidRPr="00AF679B" w:rsidRDefault="00E222FA" w:rsidP="00E222F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ED050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рабочих дней со 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ня приема документов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готовит заключени</w:t>
      </w:r>
      <w:r w:rsidR="00682D1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трех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рабоч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дн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передает их членам Правления для ознакомления.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 период действия режима повышенной готовности или режима чрезвычайной ситуации срок рассмотрения заявки на получение микрозайма составляет не более 1 рабочего дня со дня приема документов.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36F4B" w:rsidRPr="00AF679B" w:rsidRDefault="00682D14" w:rsidP="00636F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.7.</w:t>
      </w:r>
      <w:r w:rsidR="007D019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7D019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Председатель Правления Фонда назначает дату, время и место заседания по рассмотрению представленных заключений.</w:t>
      </w:r>
    </w:p>
    <w:p w:rsidR="00785358" w:rsidRPr="00AF679B" w:rsidRDefault="0050432C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принятии решения о предоставлении (</w:t>
      </w:r>
      <w:proofErr w:type="spellStart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непредоставлении</w:t>
      </w:r>
      <w:proofErr w:type="spellEnd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займа Правление учитывает: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785358" w:rsidRPr="00AF679B" w:rsidRDefault="001C097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приоритетные направления государственной поддержки СМСП, </w:t>
      </w: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 также физических лиц, применяющих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соответствии с законодательством Республики Алтай;</w:t>
      </w:r>
    </w:p>
    <w:p w:rsidR="00B73AEE" w:rsidRPr="00AF679B" w:rsidRDefault="00B73AE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пунктом 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5.5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финансовую состоятельность заёмщика на предмет возможности возврата займа на основании совокупности представленных документов;</w:t>
      </w:r>
    </w:p>
    <w:p w:rsidR="00785358" w:rsidRPr="00AF679B" w:rsidRDefault="00785358" w:rsidP="00785358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обеспеченность займа;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заемщиков;</w:t>
      </w:r>
    </w:p>
    <w:p w:rsidR="00785358" w:rsidRPr="00AF679B" w:rsidRDefault="00B223B4" w:rsidP="00785358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4.8. в ред. Протокола Правления Фонда от 26.10.2020 № 182)</w:t>
      </w:r>
    </w:p>
    <w:p w:rsidR="0050432C" w:rsidRPr="00AF679B" w:rsidRDefault="0050432C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.9.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По результатам рассмотрения Правление выносит решение о предоставлении займа или мотивированное решение об отказе. </w:t>
      </w:r>
    </w:p>
    <w:p w:rsidR="00300E92" w:rsidRPr="00AF679B" w:rsidRDefault="00300E92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течение 5 (пяти) рабочих дней после принятия решений Правлением рассмотрению заявлений СМСП на оказание государственной поддержки, Фонд обеспечивает публикацию информации о результатах рассмотренных заявлений на официальном сайте Фонда в Интернете.  </w:t>
      </w:r>
    </w:p>
    <w:p w:rsidR="00785358" w:rsidRPr="00AF679B" w:rsidRDefault="00785358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пунктом 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Правил, для получения займа, по истечении 45 календарных дней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 даты принятия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Правлением решения о выдаче займа заявление считается аннулированным, а документы, переданные заемщиком подлежат возврату.</w:t>
      </w:r>
    </w:p>
    <w:p w:rsidR="00353D17" w:rsidRPr="00AF679B" w:rsidRDefault="0050432C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4.10.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Каждый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физическое лицо, применяющий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информируется о принятом решении в течение 5 (пяти) дней со дня его принятия посредством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телефонограммой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либо смс-уведомление. Телефонограмма передается по телефону, указываются дата и время передачи, фамилия лица, принявшего и передавшего ее</w:t>
      </w:r>
      <w:r w:rsidR="00353D17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50432C" w:rsidRPr="00AF679B" w:rsidRDefault="0050432C" w:rsidP="005043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вправе обратиться в Фонд с письменным заявлением о разъяснении причин отказа.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B223B4" w:rsidRPr="00AF679B" w:rsidRDefault="00B223B4" w:rsidP="00B223B4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4.10. в ред. Протокола Правления Фонда от 26.10.2020 № 182)</w:t>
      </w:r>
    </w:p>
    <w:p w:rsidR="00785358" w:rsidRPr="00AF679B" w:rsidRDefault="00C15D64" w:rsidP="00785358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случае превышения объема заявлений на получение займов над лимитом средств, предусмотренных на эти цели, Правление принимает решение о предоставлении займа претендентам, подавшим документы ранее других, при соблюдении пункта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настоящих Правил. </w:t>
      </w:r>
    </w:p>
    <w:p w:rsidR="00C15D64" w:rsidRPr="00AF679B" w:rsidRDefault="00C15D64" w:rsidP="00785358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53663C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 xml:space="preserve">5. Обеспечение 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исполнения обязательства по возврату займа</w:t>
      </w:r>
    </w:p>
    <w:p w:rsidR="000B74E7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0B74E7" w:rsidRPr="00AF679B" w:rsidRDefault="000B74E7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Исполнение обязательств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заемщика по возврату займа обеспечиваются поручительством и (или) залогом.</w:t>
      </w:r>
    </w:p>
    <w:p w:rsidR="000B74E7" w:rsidRPr="00AF679B" w:rsidRDefault="000B74E7" w:rsidP="000B74E7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Обеспечение микрозаймов осуществляется по следующей схеме:</w:t>
      </w:r>
    </w:p>
    <w:p w:rsidR="00312F44" w:rsidRPr="00AF679B" w:rsidRDefault="00312F4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до 200 000 (двухсот тысяч) рублей, включительно, </w:t>
      </w:r>
      <w:proofErr w:type="spell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беззалоговые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займы (не менее 2-х поручителей физических лиц);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микрозаймы до 500 000 (пятисот тысяч) рублей, включительно, обеспечиваются поручительством физических лиц и (или) залогом;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в сумме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(пятисот тысяч) рубл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обеспечиваются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0B74E7" w:rsidRPr="00AF679B" w:rsidRDefault="00C63706" w:rsidP="0065393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Поручительство предоставляется при условии не менее 2-х физических лиц, не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достигшие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пенсионного возраста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Продолжительность последнего трудоустройства поручителя на момент подачи документо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выдачу займа не должно иметь менее 6 месяцев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иметь общий трудовой стаж не менее одного года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Индивидуальные предприниматели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нотариусы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адвокаты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пор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учители не принимаются.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80391B" w:rsidRDefault="0080391B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E222FA" w:rsidRPr="00AF679B" w:rsidRDefault="00E222FA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Заработная плата каждого поручителя должна быть не ниже размера МРОТ с учетом районного коэффициента. </w:t>
      </w:r>
    </w:p>
    <w:p w:rsidR="00E222FA" w:rsidRPr="00AF679B" w:rsidRDefault="00E222FA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Совокупная среднемесячная заработная плата всех поручителей одного заемщика за вычетом НДФЛ  не должна составлять менее 10% от суммы займа, который берет заемщик, увеличенной на процентную ставку по займу (%годовых/100).</w:t>
      </w:r>
    </w:p>
    <w:p w:rsidR="000B74E7" w:rsidRPr="00AF679B" w:rsidRDefault="000B74E7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Поручительство собственных работников заемщика не должно превышать 50% от предоставленного обеспечения, при одновременном соблюдении требования к стажу работы у заемщика - не менее 1 (одного) года.</w:t>
      </w:r>
    </w:p>
    <w:p w:rsidR="0065393E" w:rsidRPr="00AF679B" w:rsidRDefault="0065393E" w:rsidP="0065393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5.3. в ред. Протокола Правления Фонда от 07.08.2020 № 170)</w:t>
      </w:r>
    </w:p>
    <w:p w:rsidR="00F0618A" w:rsidRPr="00AF679B" w:rsidRDefault="00395D9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5.4.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учредителей юридического лица, за исключением акционерного общества. Акционерное общество предоставляет поручительство акционеров (акционера), являющиеся в совокупности владельцами не менее 51 процента акций общества. При предоставлении микрозайма юридическому лицу, являющемуся потребительским, производственным кооперативом, заем предоставляется в случае обеспечения его поручительством руководителя и членов правления.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Такие поручители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яют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олько копии паспорта гражданина Российской Федерации, заявление о своем согласии стать поручителем, согласие на обработку персональных данных и анкету поручителя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форме, согласно приложению № 9 и приложению № 8</w:t>
      </w:r>
      <w:r w:rsidR="00030E1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EB491F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учредителем или акционером </w:t>
      </w:r>
      <w:proofErr w:type="gramStart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заемщика-юридического</w:t>
      </w:r>
      <w:proofErr w:type="gramEnd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лица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выступает юридическое лицо,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то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 Фонда вправе запросить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дополнительное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учредителей </w:t>
      </w:r>
      <w:r w:rsidR="003C64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данного юридического лица.</w:t>
      </w:r>
    </w:p>
    <w:p w:rsidR="00C63706" w:rsidRPr="00AF679B" w:rsidRDefault="003C649D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Юридическое лицо предоставляет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решение о согласии на совершении крупной сделки либо письмо о том, что договор поручительства не является крупной.</w:t>
      </w:r>
    </w:p>
    <w:p w:rsidR="001C3915" w:rsidRPr="00AF679B" w:rsidRDefault="00B730F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Документы, предоставляемые поручителем:</w:t>
      </w:r>
    </w:p>
    <w:p w:rsidR="001C3915" w:rsidRPr="00AF679B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поручителем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паспорта гражданина Российской Федерации (все листы);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с места работы о размере его заработной платы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последние 6 месяцев по форме 2-НДФЛ;</w:t>
      </w:r>
    </w:p>
    <w:p w:rsidR="001C3915" w:rsidRPr="00691226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трудовой книжки, заверенная работодателем (представителем нанимателя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033D07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выписку из электронной трудовой книжки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0391B" w:rsidRDefault="0080391B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3915" w:rsidRPr="00AF679B" w:rsidRDefault="001C3915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030E1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форме согласно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Приложению № 8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45626" w:rsidRPr="00AF679B" w:rsidRDefault="00845626" w:rsidP="000B74E7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</w:t>
      </w:r>
      <w:r w:rsidR="00701BAF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34690C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согласие на обработку персональных данных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0B74E7" w:rsidRPr="00AF67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залог принимается ликвидное движимое и недвижимое имущество, не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обремененные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правами третьих лиц, в следующих формах: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транспортные средства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="00F9228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обращение которых прошло не более 15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сельскохозяйственная техника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 обращение которых прошло не более 10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недвижимое имущество, за исключением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незарегистрированных в установленном законом порядке объектов недвижимости (здания, строения и т.д.), отдельных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земельных участков, а также объект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незавершенные строительством.</w:t>
      </w:r>
    </w:p>
    <w:p w:rsidR="000B74E7" w:rsidRPr="00AF679B" w:rsidRDefault="0034690C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Минимальный размер залоговых дисконтов: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ранспортные средства и сельскохозяйственная техника от 15%;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едвижимость от 30%.</w:t>
      </w:r>
    </w:p>
    <w:p w:rsidR="000B74E7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расчете залога, в обязательном порядке учитываются следующие факторы: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задолженности по займу;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процентной ставки по займу, приведенный к годовому проценту, рассчитанного за один год полученного займа, но не более 12 месяцев.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Расчет требуемого объема обеспечения производится по следующей формуле:</w:t>
      </w:r>
    </w:p>
    <w:p w:rsidR="001F7277" w:rsidRPr="00AF679B" w:rsidRDefault="001F727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B74E7" w:rsidRPr="00AF679B" w:rsidRDefault="000B74E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О=(С+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*(П/12*Т)*К)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где: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(в рублях);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–п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роцентная ставка по займу (%годовых/100);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 – период кредитования (количество месяцев займа), но не более 12 месяцев;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коэффициент увеличения суммы обязательств.</w:t>
      </w:r>
    </w:p>
    <w:p w:rsidR="007D0195" w:rsidRPr="00AF679B" w:rsidRDefault="007D019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 оформляемы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впервые, сумм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обеспеч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ивается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менее 100%.</w:t>
      </w:r>
    </w:p>
    <w:p w:rsidR="007D0195" w:rsidRPr="00AF679B" w:rsidRDefault="007F2B8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оформляемым заемщиком, обратившегося повторно</w:t>
      </w:r>
      <w:r w:rsidR="001F727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имеющего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положительную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обеспечивается не менее 80%.</w:t>
      </w:r>
    </w:p>
    <w:p w:rsidR="004E3AFB" w:rsidRPr="00AF679B" w:rsidRDefault="003D56E2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сумме займа, не превышающая 500 000 рублей, сумма займа обеспечивается не менее 50%, 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формляем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ого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обратившегося повторно и имеющего положительную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46085D" w:rsidRPr="00AF679B" w:rsidRDefault="0046085D" w:rsidP="00460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18.05.2020 № 160).</w:t>
      </w:r>
    </w:p>
    <w:p w:rsidR="000B74E7" w:rsidRPr="00AF679B" w:rsidRDefault="001C3915" w:rsidP="00A74AE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Залогодателем может быть, как сам Заемщик, так и иное физическое или юридическое лицо. </w:t>
      </w:r>
    </w:p>
    <w:p w:rsidR="00A74AE4" w:rsidRPr="00AF679B" w:rsidRDefault="00A74AE4" w:rsidP="00A74AE4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Если залогодателем выступает третье лицо, являющиеся юридическим лицом, то Правление Фонда вправе запросить дополнительное поручительство учредителей данного юридического лица.</w:t>
      </w:r>
    </w:p>
    <w:p w:rsidR="00A74AE4" w:rsidRPr="00AF679B" w:rsidRDefault="00A74AE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156).</w:t>
      </w:r>
    </w:p>
    <w:p w:rsidR="000B74E7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10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Оценочная стоимость имущества, передаваемого в залог, определяется соглашением сторон. Оценка проводится независимым экспертом, в случае если стороны не достигли соглашения об оценочной стоимости залога, расходы по оценке предмета залога возлагаются на заемщика.</w:t>
      </w:r>
    </w:p>
    <w:p w:rsidR="0027490F" w:rsidRPr="00AF679B" w:rsidRDefault="0034690C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5.1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</w:t>
      </w:r>
      <w:r w:rsidR="00B730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предоставляемые залогодателем:</w:t>
      </w:r>
      <w:r w:rsidR="0027490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730F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правоспособность залогодателя:</w:t>
      </w:r>
    </w:p>
    <w:p w:rsidR="00395D96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залогодателем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6371B" w:rsidRPr="00AF679B" w:rsidRDefault="0027490F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залогодателем выступает физическое лицо – копия паспорта гражданина Российской Федерации; </w:t>
      </w:r>
    </w:p>
    <w:p w:rsidR="0027490F" w:rsidRPr="00AF679B" w:rsidRDefault="0027490F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залогодателем выступает юридическое лицо - копии: учредительных документов и документов о государственной регистрации в качестве юридического лица; документа о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постановке на налоговый учет; документов, подтверждающие полномочия лица, подписывающего договор от имени юридического лица</w:t>
      </w:r>
      <w:r w:rsidR="00962FD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</w:p>
    <w:p w:rsidR="000220FE" w:rsidRPr="00AF679B" w:rsidRDefault="000220FE" w:rsidP="000220F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18.05.2020 № 160).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 от физических лиц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 о согласии на совершении крупной сделки либо письмо о том, что сделка не является крупной, если по договору залога и (или) ипотеки выступает юридическое лицо;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Для предоставления обеспечения в виде залога движимого имущества, указанного в пункте 5.5 настоящих Правил:</w:t>
      </w:r>
    </w:p>
    <w:p w:rsidR="00B735EB" w:rsidRPr="00AF679B" w:rsidRDefault="00BE2D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свидетельство о регистрации транспортного средства (самоходной машины);</w:t>
      </w:r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0B33D3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оригинал паспорта транспортного средства (самоходной машины)</w:t>
      </w:r>
      <w:r w:rsidR="00F86364" w:rsidRPr="00AF679B">
        <w:rPr>
          <w:color w:val="000000" w:themeColor="text1"/>
          <w:kern w:val="1"/>
          <w:sz w:val="24"/>
          <w:lang w:val="ru-RU" w:eastAsia="ru-RU" w:bidi="hi-IN"/>
        </w:rPr>
        <w:t xml:space="preserve"> </w:t>
      </w:r>
      <w:r w:rsidR="00F86364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либо выписку из электронного паспорта транспортного средства и Карточка учета транспортного средства (если выдан электронный паспорт транспортного средства)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86364" w:rsidRPr="00AF679B" w:rsidRDefault="00F86364" w:rsidP="00F8636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45626" w:rsidRPr="00AF679B" w:rsidRDefault="00845626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супруга (супруги) на залог движимого имущества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10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FD5C85" w:rsidRPr="00691226" w:rsidRDefault="00FD5C85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инвентарная карточка основных средств формы № ОС-6, если залогодатель юридическое лицо.</w:t>
      </w:r>
    </w:p>
    <w:p w:rsidR="0080391B" w:rsidRPr="000F1228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предоставлени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обеспечения в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иде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недвижимого имущества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указанного в пункте 5.5 настоящих Правил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 на недвижимое имущество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выписки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</w:t>
      </w:r>
      <w:r w:rsidR="0052413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подписанные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55E7A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выписка из ЕГРН, свидетельствующее о наличии право собственности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 залогодателя физического лица иного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жиль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(в случае предоставления в залог жилого объекта недвижимости),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том числе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отсутствии обременений на объект недвижимости,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 либо подписанная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5 в ред. Протокола Правления Фонда от 08.04.2020 № 157</w:t>
      </w:r>
      <w:r w:rsidR="00524133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Протокола Фонда от 05.06.2020 № 162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223B4" w:rsidRPr="00AF679B" w:rsidRDefault="00B223B4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26.10.2020 г. № 182</w:t>
      </w:r>
    </w:p>
    <w:p w:rsidR="00845626" w:rsidRPr="00AF679B" w:rsidRDefault="00845626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08.04.2020 г. № 157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права собственности на земельный участок, на котором расположен объект недвижимости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нотариальное согласие супруга (супруги) на залог недвижимого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имущества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если залогодателем выступает физическое лицо.</w:t>
      </w:r>
    </w:p>
    <w:p w:rsidR="0088156F" w:rsidRPr="00691226" w:rsidRDefault="001046AA" w:rsidP="0088156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lang w:val="ru-RU" w:eastAsia="ru-RU"/>
        </w:rPr>
        <w:t>5.12.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Недвижимое имущество, переданное Фонду по договору ипотеки в обеспечение исполнения обязательств Заемщика по возврату займа, должно быть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Залогодател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застрахова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но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в пользу Фонда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,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и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д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о полного исполнения обязательств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Заемщиком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по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договору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займа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Залогодатель обязан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своевременно возобновлят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ь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страхование</w:t>
      </w:r>
      <w:r w:rsidR="002E0C04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.</w:t>
      </w:r>
    </w:p>
    <w:p w:rsidR="00D5458F" w:rsidRPr="00691226" w:rsidRDefault="00D5458F" w:rsidP="00D5458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lastRenderedPageBreak/>
        <w:t>При продлении срока действия договора страхования страховая сумма может быть изменена по согласованию с Залогодержателем.</w:t>
      </w:r>
    </w:p>
    <w:p w:rsidR="002E0C04" w:rsidRPr="00691226" w:rsidRDefault="001046AA" w:rsidP="00D5458F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При неисполнении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обязательства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по продлению договора страхования недвижимого имущества,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переданного в залог в обеспечение исполнения обязательств по договору займа, 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уплачивает неустойку в размере 15% от оставшейся суммы основного долга.</w:t>
      </w:r>
    </w:p>
    <w:p w:rsidR="002419EB" w:rsidRDefault="002419EB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44AE7" w:rsidRPr="00691226" w:rsidRDefault="00D03587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gramStart"/>
      <w:r w:rsidR="00C53FF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случае утраты предмета залога (вследствие гибели, недостачи, выбытия, повреждения, хищения, угона, а также по иным причинам, не зависящим от Фонда, Заемщик обязан заменить и (или) обеспечить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замену (если залогодателем является третье лицо), предоставить иное равнозначное обеспечение, либо погасить необеспеченную сумму займа в течение 30 (тридцати) рабочих дней с даты получения соответствующего извещения Фонда, в случае если в период действия</w:t>
      </w:r>
      <w:proofErr w:type="gramEnd"/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Договора 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займа 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залоговая стоимость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стала меньше 100% обязательств по Договору займа.</w:t>
      </w:r>
    </w:p>
    <w:p w:rsidR="002419EB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2419EB" w:rsidRPr="00691226" w:rsidRDefault="00544AE7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4</w:t>
      </w: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BE30E2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 достаточности залогового покрытия обеспечиваемых залогом обязательств, заемщик вправе в период действия договора займа один раз произвести замену предмета залога на другое имущество 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по решению Правления Фонда</w:t>
      </w:r>
      <w:r w:rsidR="00867354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</w:t>
      </w:r>
    </w:p>
    <w:p w:rsidR="00544AE7" w:rsidRPr="000F1228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544AE7" w:rsidRPr="000F1228"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  <w:t xml:space="preserve"> </w:t>
      </w:r>
    </w:p>
    <w:p w:rsidR="00D03587" w:rsidRPr="00AF679B" w:rsidRDefault="00D03587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B31566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. </w:t>
      </w:r>
      <w:r w:rsidR="00C15D64"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 xml:space="preserve">Порядок заключения договора микрозайма и </w:t>
      </w:r>
    </w:p>
    <w:p w:rsidR="00C15D64" w:rsidRPr="00AF679B" w:rsidRDefault="00C15D64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>предоставления графика платежей</w:t>
      </w:r>
    </w:p>
    <w:p w:rsidR="006530F0" w:rsidRPr="00AF679B" w:rsidRDefault="006530F0" w:rsidP="00C15D64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6.1.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 основании положительного решения Правления Фонд заключает с СМСП,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физическим лицом, применяющего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договор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6530F0" w:rsidRPr="00AF679B" w:rsidRDefault="006530F0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6530F0" w:rsidRPr="00AF679B" w:rsidRDefault="00EE5A71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займа СМСП должны быть подписаны следующие договоры: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займа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Приложению № 11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 настоящим Правилам;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догово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р(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ы) поручительства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12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залога (ипотеки)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13 (14)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6.2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530F0" w:rsidRPr="00AF679B" w:rsidRDefault="00EE5A71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заключаемом договоре займа определяются: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предмет 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цель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предоставления и размер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процентная ставка за пользование займом;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и график погашения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ответственность за не целевое использование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порядок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расторжения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C15D64" w:rsidRPr="00AF679B" w:rsidRDefault="00EE5A71" w:rsidP="00C15D64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займа, в котором устанавливается: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 согласованию с заемщиком порядок погашения суммы основного долга;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плата процентов ежемесячно до полного погашения займа.</w:t>
      </w:r>
    </w:p>
    <w:p w:rsidR="003628E6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6.5.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подписания договор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займа, залога,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ипотеки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Залогодатель осуществляет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EE5A71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регистрацию уведомления о возникновении залога движимого имущества и предоставляет 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Фонд с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видетельство о регистрации уведомления о возникновении залога движимого имущества.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Расходы, связанные с регистрацией уведомления о возникновении залога несет Залогодатель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EE5A71" w:rsidRPr="00C93C37" w:rsidRDefault="003628E6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страхование н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имуществ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передаваемое в залог, в пользу выгодоприобретателя, которым является Фонд. Расходы по страхованию недвижимого </w:t>
      </w:r>
      <w:r w:rsidR="00EE5A71" w:rsidRPr="00C93C37">
        <w:rPr>
          <w:rFonts w:ascii="Times New Roman" w:hAnsi="Times New Roman" w:cs="Times New Roman"/>
          <w:color w:val="auto"/>
          <w:sz w:val="24"/>
          <w:lang w:val="ru-RU"/>
        </w:rPr>
        <w:t>имущества, передаваемого в залог, возлагаются на заемщика.</w:t>
      </w:r>
    </w:p>
    <w:p w:rsidR="00B735EB" w:rsidRPr="00AF679B" w:rsidRDefault="001168A6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.6.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Перечисление денежных сре</w:t>
      </w:r>
      <w:proofErr w:type="gramStart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дств пр</w:t>
      </w:r>
      <w:proofErr w:type="gramEnd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оизводится в рублях, платежным поручением на счет заемщика в течение трех рабочих дней после заключения договора займа, заключения договоров поручительства или залога, предоставления документов, указанных в пункте 6.5 настоящих Правил.</w:t>
      </w:r>
    </w:p>
    <w:p w:rsidR="00585994" w:rsidRPr="00AF679B" w:rsidRDefault="00725FDA" w:rsidP="0058599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(п..6.6 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08.05.2020 № 159),</w:t>
      </w:r>
    </w:p>
    <w:p w:rsidR="00645EFB" w:rsidRPr="00AF679B" w:rsidRDefault="001168A6" w:rsidP="00645EF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.7.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выдачи займа считается дата списания денежных сре</w:t>
      </w:r>
      <w:proofErr w:type="gramStart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дств с р</w:t>
      </w:r>
      <w:proofErr w:type="gramEnd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асчетного счета Фонда.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 выдачу займа комиссия не взимается.</w:t>
      </w:r>
    </w:p>
    <w:p w:rsidR="00B735EB" w:rsidRPr="00AF679B" w:rsidRDefault="00B735EB" w:rsidP="00B735E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45EFB" w:rsidRPr="00AF679B" w:rsidRDefault="00B31566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Возврат заемщиком займа.</w:t>
      </w:r>
    </w:p>
    <w:p w:rsidR="00645EFB" w:rsidRPr="00AF679B" w:rsidRDefault="00645EFB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645EF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 займа осуществляется в соответствии с графиком платежей займа путем ежемесячного перечисления денежных средств на расчетный счет Фонда отдельными платежными поручениями.</w:t>
      </w:r>
    </w:p>
    <w:p w:rsidR="00C93C37" w:rsidRPr="00691226" w:rsidRDefault="00C93C37" w:rsidP="00C93C3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Правлением Фонда может быть принято решение предоставить дополнительно документ о праве Фонда на списание денежных средств на основании инкассового поручения или соглашения на заранее данный акцепт по расчетам платежными требованиями в погашение просроченной задолженности со счет</w:t>
      </w: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а(</w:t>
      </w:r>
      <w:proofErr w:type="spellStart"/>
      <w:proofErr w:type="gramEnd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proofErr w:type="spellEnd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) Заемщика</w:t>
      </w:r>
      <w:r w:rsidR="00396626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419EB" w:rsidRDefault="002419EB" w:rsidP="00645EFB">
      <w:pPr>
        <w:ind w:left="-113" w:firstLine="680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7.1 в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45EFB" w:rsidRPr="00AF679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Заемщик в период действия договора займа имеет право частичного или полного досрочного возврата средств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 уплатой начисленных на дату погашения процентов и неустоек.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7.3.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 досрочный возврат займа комиссия не взимается.</w:t>
      </w:r>
    </w:p>
    <w:p w:rsidR="00645EFB" w:rsidRPr="00AF679B" w:rsidRDefault="00645EFB" w:rsidP="00645EF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погашения займа (основного долга и процентов) является дата зачисления денежных средств на расчетный счет Фонда. 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876B8" w:rsidRPr="00AF679B" w:rsidRDefault="00645EFB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Сопровождение договора займа.</w:t>
      </w:r>
    </w:p>
    <w:p w:rsidR="002B2A84" w:rsidRPr="00AF679B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3B6B6B" w:rsidRPr="00AF679B" w:rsidRDefault="00645EF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B6B6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период действия Договора, Фонд осуществляет мониторинг порядка и условий оказания государственной поддержки, в том числе целевого использования и эффективности предоставления займа.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Правилам, принимается решение о досрочном расторжении договора займа и возврате заемных средств.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3B6B6B" w:rsidRPr="00AF679B" w:rsidRDefault="003B6B6B" w:rsidP="003B6B6B">
      <w:pPr>
        <w:ind w:firstLine="54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выявленных фактах, указанных в абзаце </w:t>
      </w:r>
      <w:r w:rsidR="004619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втором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пункта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обращении такого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 лица, применяющего специальный налоговый режим,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заявлением на получение займа, Правлением будет отказано в предоставлении займа без проведения анализа предоставленного пакета документов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основании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подпункт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4 пункта 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3.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73AEE" w:rsidRPr="00AF679B" w:rsidRDefault="00B73AEE" w:rsidP="002B2A8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срока действия договора заемщик предоставляет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ежеквартально не позднее 5 числа месяца, следующего за отчетным кварталом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 xml:space="preserve">сведения по финансовому состоянию и платежеспособности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позднее 180 календарных дней со дня получения займа копии документов, подтверждающих его целевое использование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  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доступ к предмету залога.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нецелевого использования займа заемщик осуществляет возврат израсходованной не по целевому назначению суммы займа, уплачивает Фонду единовременную неустойку в размере 10 % от суммы нецелевого использования займа.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Уплата неустойки не освобождает заемщика от обязанности предоставления документации, подтверждающей целевое расходование суммы займа,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15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</w:t>
      </w:r>
      <w:r w:rsidR="00C6653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Правилам.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9D167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нецелевом расходовании средств, просрочки возврата заемных средств 2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(два) и более месяцев подряд, Фонд вправе взыскать задолженность и остаток денежных средств досрочно в соответствии с законодательством Российской Федерации.</w:t>
      </w:r>
    </w:p>
    <w:p w:rsidR="0049409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полного возврата суммы 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 лет после даты прекращения отношений с клиентом (даты погашения займа).</w:t>
      </w:r>
    </w:p>
    <w:p w:rsidR="00DB2A4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.6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заемщика: 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замен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вывод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залога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платежа основного долга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графика платежей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превышающие три месяца;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предоставления </w:t>
      </w:r>
      <w:proofErr w:type="gramStart"/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документов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подтверждающих целевое использование займа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разрешаются</w:t>
      </w:r>
      <w:proofErr w:type="gramEnd"/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Правлением Фонда.</w:t>
      </w:r>
    </w:p>
    <w:p w:rsidR="0015377B" w:rsidRPr="00AF679B" w:rsidRDefault="0049409B" w:rsidP="0015377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заявлению заемщика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может быть пролонгирован. При этом общий срок пользования займом с учетом пролонгации не может превышать срок займа</w:t>
      </w:r>
      <w:r w:rsidR="001537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ограниченный кредитным продуктом, которому соответствует заемщик или выбранный последним.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отсрочки платежа основного долга</w:t>
      </w:r>
      <w:r w:rsidR="003119D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изменения графика платежей, замене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AF679B" w:rsidRDefault="000250DA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DF30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мирового соглашения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D4ED8" w:rsidRPr="00AF679B" w:rsidRDefault="008E554E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 Фонда заключает мировое соглашение в пределах срока</w:t>
      </w:r>
      <w:r w:rsidR="005119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6077C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более трех месяцев со дня истечения срока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возврата займа, установленного договором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1A023D" w:rsidRPr="00AF679B" w:rsidRDefault="001A023D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возврата займа, установленного договором,</w:t>
      </w:r>
      <w:r w:rsidR="00E4212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разрешается Правлением Фонда</w:t>
      </w:r>
      <w:r w:rsidR="00F87C4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</w:t>
      </w:r>
    </w:p>
    <w:p w:rsidR="004619AB" w:rsidRPr="00AF679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proofErr w:type="gramStart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Контроль за</w:t>
      </w:r>
      <w:proofErr w:type="gramEnd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использованием средств</w:t>
      </w:r>
    </w:p>
    <w:p w:rsidR="002B2A84" w:rsidRPr="00AF679B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1.</w:t>
      </w:r>
      <w:r w:rsidR="00707BBB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Фонд обеспечивает </w:t>
      </w:r>
      <w:proofErr w:type="gramStart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заемных средств, полученных субъектами малого и среднего предпринимательства, </w:t>
      </w:r>
      <w:r w:rsidR="001C097E" w:rsidRPr="00B16E4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физическими лицами, применяющих специальный налоговый режим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по договорам займа</w:t>
      </w:r>
      <w:r w:rsidR="008876B8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  <w:lang w:val="ru-RU"/>
        </w:rPr>
        <w:t>(п.9.1 в ред. Протокола Правления Фонда от 05.02.2021 № 194)</w:t>
      </w:r>
    </w:p>
    <w:p w:rsidR="008876B8" w:rsidRPr="00AF679B" w:rsidRDefault="000250DA" w:rsidP="002B2A84">
      <w:pPr>
        <w:tabs>
          <w:tab w:val="left" w:pos="102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Фонд ежеквартально, не позднее 10 числа месяца, следующего за отчетным кварталом, предоставляет отчетность Министерству о получателях господдержки, которые пополняют реестр субъектов малого и среднего предпринимательства Республики Алтай, о целевом использовании выделенных средств, направленных на программу микрофинансирования субъектов по форме, утверждённой Министерством.</w:t>
      </w:r>
    </w:p>
    <w:p w:rsidR="008876B8" w:rsidRPr="00AF679B" w:rsidRDefault="000250DA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.3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Правлени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ю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>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89269A" w:rsidRPr="00AF679B" w:rsidRDefault="00725FDA" w:rsidP="0089269A">
      <w:pPr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ab/>
      </w:r>
      <w:r w:rsidR="000250D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9269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ведет реестр субъектов малого и среднего предпринимательства. Реестр СМСП-получателей государственной поддержки размещается на официальном сайте Фонда в течение 30 дней со дня принятия решения об оказании поддержки или  решения о прекращении оказания поддержки.</w:t>
      </w:r>
    </w:p>
    <w:p w:rsidR="00725FDA" w:rsidRPr="00AF679B" w:rsidRDefault="001F7A3C" w:rsidP="00725FDA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</w:t>
      </w:r>
      <w:r w:rsidR="00725FD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9.4.  в ред. Протокола Правления Фонда от 08.05.2020 № 159)</w:t>
      </w:r>
    </w:p>
    <w:p w:rsidR="00645EFB" w:rsidRDefault="00645EFB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Pr="00AF679B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sectPr w:rsidR="001C2B8A" w:rsidRPr="00AF679B" w:rsidSect="006E3A4B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abstractNum w:abstractNumId="1">
    <w:nsid w:val="7449649E"/>
    <w:multiLevelType w:val="hybridMultilevel"/>
    <w:tmpl w:val="8B663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C"/>
    <w:rsid w:val="00004615"/>
    <w:rsid w:val="00011792"/>
    <w:rsid w:val="0001330A"/>
    <w:rsid w:val="0002196A"/>
    <w:rsid w:val="000220FE"/>
    <w:rsid w:val="000250DA"/>
    <w:rsid w:val="00030E11"/>
    <w:rsid w:val="00033D07"/>
    <w:rsid w:val="00033EA0"/>
    <w:rsid w:val="000348ED"/>
    <w:rsid w:val="00035716"/>
    <w:rsid w:val="000630BD"/>
    <w:rsid w:val="00071E0E"/>
    <w:rsid w:val="0008231E"/>
    <w:rsid w:val="00087A04"/>
    <w:rsid w:val="0009584A"/>
    <w:rsid w:val="000A0B3F"/>
    <w:rsid w:val="000A3147"/>
    <w:rsid w:val="000A3A55"/>
    <w:rsid w:val="000A4F67"/>
    <w:rsid w:val="000A68C4"/>
    <w:rsid w:val="000B1AA4"/>
    <w:rsid w:val="000B33D3"/>
    <w:rsid w:val="000B6ABC"/>
    <w:rsid w:val="000B74E7"/>
    <w:rsid w:val="000B77F3"/>
    <w:rsid w:val="000C000D"/>
    <w:rsid w:val="000D0ED8"/>
    <w:rsid w:val="000D3955"/>
    <w:rsid w:val="000D4770"/>
    <w:rsid w:val="000D5F7E"/>
    <w:rsid w:val="000D6C1A"/>
    <w:rsid w:val="000E0F45"/>
    <w:rsid w:val="000F1228"/>
    <w:rsid w:val="000F4EAB"/>
    <w:rsid w:val="000F608B"/>
    <w:rsid w:val="001019DF"/>
    <w:rsid w:val="00101BAF"/>
    <w:rsid w:val="001046AA"/>
    <w:rsid w:val="00113820"/>
    <w:rsid w:val="001168A6"/>
    <w:rsid w:val="0012234D"/>
    <w:rsid w:val="0013402C"/>
    <w:rsid w:val="001341DF"/>
    <w:rsid w:val="00134704"/>
    <w:rsid w:val="0013483B"/>
    <w:rsid w:val="001434C6"/>
    <w:rsid w:val="0014541C"/>
    <w:rsid w:val="0014700E"/>
    <w:rsid w:val="00152076"/>
    <w:rsid w:val="0015377B"/>
    <w:rsid w:val="00155E7A"/>
    <w:rsid w:val="00157340"/>
    <w:rsid w:val="00160F35"/>
    <w:rsid w:val="00164BF0"/>
    <w:rsid w:val="001717BD"/>
    <w:rsid w:val="00183631"/>
    <w:rsid w:val="00184A0E"/>
    <w:rsid w:val="00184BC0"/>
    <w:rsid w:val="00185A8A"/>
    <w:rsid w:val="00191569"/>
    <w:rsid w:val="00196B05"/>
    <w:rsid w:val="001A023D"/>
    <w:rsid w:val="001A035C"/>
    <w:rsid w:val="001B2C6F"/>
    <w:rsid w:val="001C097E"/>
    <w:rsid w:val="001C2B8A"/>
    <w:rsid w:val="001C3915"/>
    <w:rsid w:val="001C6F9E"/>
    <w:rsid w:val="001C7126"/>
    <w:rsid w:val="001D240A"/>
    <w:rsid w:val="001D5292"/>
    <w:rsid w:val="001D7331"/>
    <w:rsid w:val="001F1F37"/>
    <w:rsid w:val="001F343A"/>
    <w:rsid w:val="001F52E7"/>
    <w:rsid w:val="001F6377"/>
    <w:rsid w:val="001F7277"/>
    <w:rsid w:val="001F7A3C"/>
    <w:rsid w:val="00203B00"/>
    <w:rsid w:val="00204B70"/>
    <w:rsid w:val="00211E28"/>
    <w:rsid w:val="00217A17"/>
    <w:rsid w:val="00217DDB"/>
    <w:rsid w:val="002207BB"/>
    <w:rsid w:val="00221053"/>
    <w:rsid w:val="00223784"/>
    <w:rsid w:val="002318E2"/>
    <w:rsid w:val="0023229C"/>
    <w:rsid w:val="002337CF"/>
    <w:rsid w:val="0023565C"/>
    <w:rsid w:val="00236020"/>
    <w:rsid w:val="002409D6"/>
    <w:rsid w:val="002412D3"/>
    <w:rsid w:val="002419EB"/>
    <w:rsid w:val="00241AD1"/>
    <w:rsid w:val="00244AF1"/>
    <w:rsid w:val="00254304"/>
    <w:rsid w:val="002550AD"/>
    <w:rsid w:val="00256657"/>
    <w:rsid w:val="0027490F"/>
    <w:rsid w:val="00274C2E"/>
    <w:rsid w:val="00285994"/>
    <w:rsid w:val="00295975"/>
    <w:rsid w:val="00295C0E"/>
    <w:rsid w:val="002A2D21"/>
    <w:rsid w:val="002A3A82"/>
    <w:rsid w:val="002A4BB6"/>
    <w:rsid w:val="002A619B"/>
    <w:rsid w:val="002B1635"/>
    <w:rsid w:val="002B2A84"/>
    <w:rsid w:val="002B3001"/>
    <w:rsid w:val="002B3BFC"/>
    <w:rsid w:val="002B61CC"/>
    <w:rsid w:val="002B62F6"/>
    <w:rsid w:val="002B6329"/>
    <w:rsid w:val="002C47C9"/>
    <w:rsid w:val="002C5D80"/>
    <w:rsid w:val="002D0B7C"/>
    <w:rsid w:val="002E0905"/>
    <w:rsid w:val="002E0C04"/>
    <w:rsid w:val="002E73C6"/>
    <w:rsid w:val="002F2941"/>
    <w:rsid w:val="002F2DD2"/>
    <w:rsid w:val="00300E92"/>
    <w:rsid w:val="0030187E"/>
    <w:rsid w:val="0030501A"/>
    <w:rsid w:val="0030743C"/>
    <w:rsid w:val="003108FF"/>
    <w:rsid w:val="003119D2"/>
    <w:rsid w:val="00312F44"/>
    <w:rsid w:val="00320622"/>
    <w:rsid w:val="00322D48"/>
    <w:rsid w:val="00323F78"/>
    <w:rsid w:val="00326379"/>
    <w:rsid w:val="00330EAE"/>
    <w:rsid w:val="00331879"/>
    <w:rsid w:val="00331E74"/>
    <w:rsid w:val="0034267D"/>
    <w:rsid w:val="00342E47"/>
    <w:rsid w:val="003450B5"/>
    <w:rsid w:val="0034690C"/>
    <w:rsid w:val="0034734E"/>
    <w:rsid w:val="003473D9"/>
    <w:rsid w:val="00352BE2"/>
    <w:rsid w:val="00353D17"/>
    <w:rsid w:val="003540B4"/>
    <w:rsid w:val="00354E21"/>
    <w:rsid w:val="00356BC7"/>
    <w:rsid w:val="003628E6"/>
    <w:rsid w:val="00395D96"/>
    <w:rsid w:val="00396626"/>
    <w:rsid w:val="003A174F"/>
    <w:rsid w:val="003B22FC"/>
    <w:rsid w:val="003B5379"/>
    <w:rsid w:val="003B6B6B"/>
    <w:rsid w:val="003C362E"/>
    <w:rsid w:val="003C649D"/>
    <w:rsid w:val="003C6671"/>
    <w:rsid w:val="003D0558"/>
    <w:rsid w:val="003D4ADE"/>
    <w:rsid w:val="003D56E2"/>
    <w:rsid w:val="003D5A1B"/>
    <w:rsid w:val="003E0321"/>
    <w:rsid w:val="003E2D8F"/>
    <w:rsid w:val="003F312A"/>
    <w:rsid w:val="003F4334"/>
    <w:rsid w:val="003F57AA"/>
    <w:rsid w:val="003F7868"/>
    <w:rsid w:val="0040067D"/>
    <w:rsid w:val="004017B9"/>
    <w:rsid w:val="00402A08"/>
    <w:rsid w:val="00406ABA"/>
    <w:rsid w:val="00412B5F"/>
    <w:rsid w:val="00415C3E"/>
    <w:rsid w:val="00427489"/>
    <w:rsid w:val="004453C3"/>
    <w:rsid w:val="00445465"/>
    <w:rsid w:val="00447E81"/>
    <w:rsid w:val="0045062C"/>
    <w:rsid w:val="0046085D"/>
    <w:rsid w:val="004619AB"/>
    <w:rsid w:val="004655F1"/>
    <w:rsid w:val="0046632C"/>
    <w:rsid w:val="00470E8A"/>
    <w:rsid w:val="00476F81"/>
    <w:rsid w:val="00477D9A"/>
    <w:rsid w:val="004834A7"/>
    <w:rsid w:val="00486790"/>
    <w:rsid w:val="00490EFE"/>
    <w:rsid w:val="0049409B"/>
    <w:rsid w:val="0049495F"/>
    <w:rsid w:val="0049713E"/>
    <w:rsid w:val="00497FCF"/>
    <w:rsid w:val="004A3404"/>
    <w:rsid w:val="004B0A4A"/>
    <w:rsid w:val="004B1C0A"/>
    <w:rsid w:val="004C0A8E"/>
    <w:rsid w:val="004C15D4"/>
    <w:rsid w:val="004C6685"/>
    <w:rsid w:val="004D2A1D"/>
    <w:rsid w:val="004D4459"/>
    <w:rsid w:val="004E03AB"/>
    <w:rsid w:val="004E1578"/>
    <w:rsid w:val="004E3AFB"/>
    <w:rsid w:val="004E51DF"/>
    <w:rsid w:val="004F0499"/>
    <w:rsid w:val="004F7A81"/>
    <w:rsid w:val="0050382A"/>
    <w:rsid w:val="0050432C"/>
    <w:rsid w:val="0050661C"/>
    <w:rsid w:val="00511926"/>
    <w:rsid w:val="005177AF"/>
    <w:rsid w:val="005178FB"/>
    <w:rsid w:val="00521B54"/>
    <w:rsid w:val="00524133"/>
    <w:rsid w:val="00526361"/>
    <w:rsid w:val="0053663C"/>
    <w:rsid w:val="00540ACD"/>
    <w:rsid w:val="00541E65"/>
    <w:rsid w:val="00542499"/>
    <w:rsid w:val="00543819"/>
    <w:rsid w:val="00544848"/>
    <w:rsid w:val="00544AE7"/>
    <w:rsid w:val="00553465"/>
    <w:rsid w:val="005534BE"/>
    <w:rsid w:val="00555983"/>
    <w:rsid w:val="00561DEF"/>
    <w:rsid w:val="00564E13"/>
    <w:rsid w:val="0056600A"/>
    <w:rsid w:val="00571136"/>
    <w:rsid w:val="005749CE"/>
    <w:rsid w:val="0057582B"/>
    <w:rsid w:val="00581447"/>
    <w:rsid w:val="00582F6C"/>
    <w:rsid w:val="00583C7B"/>
    <w:rsid w:val="00585994"/>
    <w:rsid w:val="005943DD"/>
    <w:rsid w:val="0059635E"/>
    <w:rsid w:val="005B008E"/>
    <w:rsid w:val="005B3441"/>
    <w:rsid w:val="005B5D3C"/>
    <w:rsid w:val="005C10F9"/>
    <w:rsid w:val="005C19BE"/>
    <w:rsid w:val="005C5F9D"/>
    <w:rsid w:val="005D0540"/>
    <w:rsid w:val="005D3889"/>
    <w:rsid w:val="005D6B27"/>
    <w:rsid w:val="005E49CA"/>
    <w:rsid w:val="00605186"/>
    <w:rsid w:val="006077CD"/>
    <w:rsid w:val="00614A08"/>
    <w:rsid w:val="006201A9"/>
    <w:rsid w:val="0062309A"/>
    <w:rsid w:val="00627F76"/>
    <w:rsid w:val="006309DA"/>
    <w:rsid w:val="00636F4B"/>
    <w:rsid w:val="00637B56"/>
    <w:rsid w:val="00641F5D"/>
    <w:rsid w:val="00645EFB"/>
    <w:rsid w:val="00645FAE"/>
    <w:rsid w:val="00647633"/>
    <w:rsid w:val="006530F0"/>
    <w:rsid w:val="0065393E"/>
    <w:rsid w:val="006553F3"/>
    <w:rsid w:val="00657FCD"/>
    <w:rsid w:val="00660478"/>
    <w:rsid w:val="006626C1"/>
    <w:rsid w:val="0066371B"/>
    <w:rsid w:val="006651E4"/>
    <w:rsid w:val="0067384D"/>
    <w:rsid w:val="0067681B"/>
    <w:rsid w:val="006769B1"/>
    <w:rsid w:val="00682784"/>
    <w:rsid w:val="00682D14"/>
    <w:rsid w:val="00691226"/>
    <w:rsid w:val="00694275"/>
    <w:rsid w:val="006A2C01"/>
    <w:rsid w:val="006B35E1"/>
    <w:rsid w:val="006C4BE9"/>
    <w:rsid w:val="006C6C32"/>
    <w:rsid w:val="006D18F5"/>
    <w:rsid w:val="006E147B"/>
    <w:rsid w:val="006E27F7"/>
    <w:rsid w:val="006E3A4B"/>
    <w:rsid w:val="006E5595"/>
    <w:rsid w:val="006F0D6E"/>
    <w:rsid w:val="006F1438"/>
    <w:rsid w:val="006F4135"/>
    <w:rsid w:val="00701BAF"/>
    <w:rsid w:val="00704BEF"/>
    <w:rsid w:val="00704F1B"/>
    <w:rsid w:val="00707BBB"/>
    <w:rsid w:val="00710B6D"/>
    <w:rsid w:val="00714517"/>
    <w:rsid w:val="00716AF0"/>
    <w:rsid w:val="00720098"/>
    <w:rsid w:val="00725FDA"/>
    <w:rsid w:val="00727441"/>
    <w:rsid w:val="0073463F"/>
    <w:rsid w:val="007348F6"/>
    <w:rsid w:val="00742769"/>
    <w:rsid w:val="0074628C"/>
    <w:rsid w:val="00747654"/>
    <w:rsid w:val="00747CED"/>
    <w:rsid w:val="00762760"/>
    <w:rsid w:val="007649F1"/>
    <w:rsid w:val="007666B8"/>
    <w:rsid w:val="00766FD2"/>
    <w:rsid w:val="007752F2"/>
    <w:rsid w:val="00782F67"/>
    <w:rsid w:val="00785358"/>
    <w:rsid w:val="00786932"/>
    <w:rsid w:val="00791792"/>
    <w:rsid w:val="007920CB"/>
    <w:rsid w:val="00792213"/>
    <w:rsid w:val="007B3B08"/>
    <w:rsid w:val="007B5091"/>
    <w:rsid w:val="007C1136"/>
    <w:rsid w:val="007D0058"/>
    <w:rsid w:val="007D0195"/>
    <w:rsid w:val="007D1793"/>
    <w:rsid w:val="007D227C"/>
    <w:rsid w:val="007D4B32"/>
    <w:rsid w:val="007D65F0"/>
    <w:rsid w:val="007D7344"/>
    <w:rsid w:val="007E0333"/>
    <w:rsid w:val="007E6A62"/>
    <w:rsid w:val="007F1566"/>
    <w:rsid w:val="007F2B8B"/>
    <w:rsid w:val="007F5740"/>
    <w:rsid w:val="007F768A"/>
    <w:rsid w:val="0080391B"/>
    <w:rsid w:val="0081418A"/>
    <w:rsid w:val="008316A7"/>
    <w:rsid w:val="00833549"/>
    <w:rsid w:val="00843469"/>
    <w:rsid w:val="008445C0"/>
    <w:rsid w:val="00845626"/>
    <w:rsid w:val="008503A0"/>
    <w:rsid w:val="00850F74"/>
    <w:rsid w:val="008527A8"/>
    <w:rsid w:val="0085362F"/>
    <w:rsid w:val="00854769"/>
    <w:rsid w:val="00867354"/>
    <w:rsid w:val="00867925"/>
    <w:rsid w:val="00871485"/>
    <w:rsid w:val="0087439A"/>
    <w:rsid w:val="00875E14"/>
    <w:rsid w:val="008761E8"/>
    <w:rsid w:val="008767E8"/>
    <w:rsid w:val="0088061B"/>
    <w:rsid w:val="0088156F"/>
    <w:rsid w:val="00883DAB"/>
    <w:rsid w:val="008852F5"/>
    <w:rsid w:val="00886AC1"/>
    <w:rsid w:val="008876B8"/>
    <w:rsid w:val="0089269A"/>
    <w:rsid w:val="008A0306"/>
    <w:rsid w:val="008B0064"/>
    <w:rsid w:val="008B0AAD"/>
    <w:rsid w:val="008B1D34"/>
    <w:rsid w:val="008C1192"/>
    <w:rsid w:val="008C2FA2"/>
    <w:rsid w:val="008C6110"/>
    <w:rsid w:val="008D11D9"/>
    <w:rsid w:val="008D1CE2"/>
    <w:rsid w:val="008D2B87"/>
    <w:rsid w:val="008E0148"/>
    <w:rsid w:val="008E4CE2"/>
    <w:rsid w:val="008E5008"/>
    <w:rsid w:val="008E554E"/>
    <w:rsid w:val="008F0704"/>
    <w:rsid w:val="008F4BFE"/>
    <w:rsid w:val="008F7663"/>
    <w:rsid w:val="00905F98"/>
    <w:rsid w:val="00910545"/>
    <w:rsid w:val="00920BDB"/>
    <w:rsid w:val="009274D4"/>
    <w:rsid w:val="00927C74"/>
    <w:rsid w:val="009308E6"/>
    <w:rsid w:val="0093394F"/>
    <w:rsid w:val="00940DFE"/>
    <w:rsid w:val="00962FD0"/>
    <w:rsid w:val="00963F9E"/>
    <w:rsid w:val="00967A90"/>
    <w:rsid w:val="0097518A"/>
    <w:rsid w:val="0098126A"/>
    <w:rsid w:val="00987634"/>
    <w:rsid w:val="009931AD"/>
    <w:rsid w:val="00997F96"/>
    <w:rsid w:val="009A5419"/>
    <w:rsid w:val="009A72CA"/>
    <w:rsid w:val="009B0E41"/>
    <w:rsid w:val="009C0A14"/>
    <w:rsid w:val="009C1E24"/>
    <w:rsid w:val="009C2419"/>
    <w:rsid w:val="009D167D"/>
    <w:rsid w:val="009D2D52"/>
    <w:rsid w:val="009D41FB"/>
    <w:rsid w:val="009D6DBC"/>
    <w:rsid w:val="009E35CE"/>
    <w:rsid w:val="009F1C32"/>
    <w:rsid w:val="00A04CED"/>
    <w:rsid w:val="00A0781A"/>
    <w:rsid w:val="00A13F37"/>
    <w:rsid w:val="00A179F8"/>
    <w:rsid w:val="00A21E0F"/>
    <w:rsid w:val="00A2360E"/>
    <w:rsid w:val="00A23C7E"/>
    <w:rsid w:val="00A26144"/>
    <w:rsid w:val="00A329D2"/>
    <w:rsid w:val="00A33CA0"/>
    <w:rsid w:val="00A552B1"/>
    <w:rsid w:val="00A57637"/>
    <w:rsid w:val="00A639B2"/>
    <w:rsid w:val="00A67175"/>
    <w:rsid w:val="00A67CA0"/>
    <w:rsid w:val="00A74AE4"/>
    <w:rsid w:val="00A7671F"/>
    <w:rsid w:val="00A842C0"/>
    <w:rsid w:val="00A92E45"/>
    <w:rsid w:val="00A974C9"/>
    <w:rsid w:val="00AA3AFC"/>
    <w:rsid w:val="00AA60E3"/>
    <w:rsid w:val="00AB25FA"/>
    <w:rsid w:val="00AC33AA"/>
    <w:rsid w:val="00AC4FF4"/>
    <w:rsid w:val="00AC5BCD"/>
    <w:rsid w:val="00AD7A09"/>
    <w:rsid w:val="00AF0335"/>
    <w:rsid w:val="00AF4752"/>
    <w:rsid w:val="00AF4D77"/>
    <w:rsid w:val="00AF5AA9"/>
    <w:rsid w:val="00AF679B"/>
    <w:rsid w:val="00AF6867"/>
    <w:rsid w:val="00B02772"/>
    <w:rsid w:val="00B10E29"/>
    <w:rsid w:val="00B15DBB"/>
    <w:rsid w:val="00B16E49"/>
    <w:rsid w:val="00B22048"/>
    <w:rsid w:val="00B223B4"/>
    <w:rsid w:val="00B31566"/>
    <w:rsid w:val="00B37707"/>
    <w:rsid w:val="00B420C6"/>
    <w:rsid w:val="00B51D54"/>
    <w:rsid w:val="00B60538"/>
    <w:rsid w:val="00B60759"/>
    <w:rsid w:val="00B6213F"/>
    <w:rsid w:val="00B6551C"/>
    <w:rsid w:val="00B678E0"/>
    <w:rsid w:val="00B7134E"/>
    <w:rsid w:val="00B730FB"/>
    <w:rsid w:val="00B735EB"/>
    <w:rsid w:val="00B73AA6"/>
    <w:rsid w:val="00B73AEE"/>
    <w:rsid w:val="00B778C8"/>
    <w:rsid w:val="00B77A85"/>
    <w:rsid w:val="00B8197A"/>
    <w:rsid w:val="00BA2C56"/>
    <w:rsid w:val="00BB016A"/>
    <w:rsid w:val="00BB2231"/>
    <w:rsid w:val="00BB67FC"/>
    <w:rsid w:val="00BC2E7A"/>
    <w:rsid w:val="00BC44C9"/>
    <w:rsid w:val="00BD139C"/>
    <w:rsid w:val="00BD208F"/>
    <w:rsid w:val="00BD4ED8"/>
    <w:rsid w:val="00BE2DED"/>
    <w:rsid w:val="00BE30E2"/>
    <w:rsid w:val="00BE4402"/>
    <w:rsid w:val="00BE465D"/>
    <w:rsid w:val="00BF0BD1"/>
    <w:rsid w:val="00BF0F76"/>
    <w:rsid w:val="00BF4300"/>
    <w:rsid w:val="00C038E9"/>
    <w:rsid w:val="00C0638B"/>
    <w:rsid w:val="00C10A58"/>
    <w:rsid w:val="00C1271E"/>
    <w:rsid w:val="00C1457B"/>
    <w:rsid w:val="00C15D64"/>
    <w:rsid w:val="00C212B4"/>
    <w:rsid w:val="00C21923"/>
    <w:rsid w:val="00C24246"/>
    <w:rsid w:val="00C27E4C"/>
    <w:rsid w:val="00C44335"/>
    <w:rsid w:val="00C46C0D"/>
    <w:rsid w:val="00C50298"/>
    <w:rsid w:val="00C53FF7"/>
    <w:rsid w:val="00C63706"/>
    <w:rsid w:val="00C6653B"/>
    <w:rsid w:val="00C74585"/>
    <w:rsid w:val="00C82FA1"/>
    <w:rsid w:val="00C85CE9"/>
    <w:rsid w:val="00C86E40"/>
    <w:rsid w:val="00C87924"/>
    <w:rsid w:val="00C91279"/>
    <w:rsid w:val="00C93C37"/>
    <w:rsid w:val="00C942FA"/>
    <w:rsid w:val="00C97078"/>
    <w:rsid w:val="00CA09AC"/>
    <w:rsid w:val="00CA0A1D"/>
    <w:rsid w:val="00CA6CBE"/>
    <w:rsid w:val="00CB51B9"/>
    <w:rsid w:val="00CC1F23"/>
    <w:rsid w:val="00CC2C88"/>
    <w:rsid w:val="00CC3BBE"/>
    <w:rsid w:val="00CC45F4"/>
    <w:rsid w:val="00CD44CE"/>
    <w:rsid w:val="00CE3131"/>
    <w:rsid w:val="00CF139E"/>
    <w:rsid w:val="00CF2456"/>
    <w:rsid w:val="00CF3EC0"/>
    <w:rsid w:val="00CF43B9"/>
    <w:rsid w:val="00CF5F2C"/>
    <w:rsid w:val="00CF6FD8"/>
    <w:rsid w:val="00D03587"/>
    <w:rsid w:val="00D03BEE"/>
    <w:rsid w:val="00D0405D"/>
    <w:rsid w:val="00D106ED"/>
    <w:rsid w:val="00D17E68"/>
    <w:rsid w:val="00D30163"/>
    <w:rsid w:val="00D31805"/>
    <w:rsid w:val="00D32CCC"/>
    <w:rsid w:val="00D43C65"/>
    <w:rsid w:val="00D44EC1"/>
    <w:rsid w:val="00D50884"/>
    <w:rsid w:val="00D5458F"/>
    <w:rsid w:val="00D575B1"/>
    <w:rsid w:val="00D63E15"/>
    <w:rsid w:val="00D667F6"/>
    <w:rsid w:val="00D745D5"/>
    <w:rsid w:val="00D76771"/>
    <w:rsid w:val="00D77257"/>
    <w:rsid w:val="00D77FA3"/>
    <w:rsid w:val="00D800E8"/>
    <w:rsid w:val="00D807AB"/>
    <w:rsid w:val="00D85AC7"/>
    <w:rsid w:val="00D87746"/>
    <w:rsid w:val="00DB072F"/>
    <w:rsid w:val="00DB0DBE"/>
    <w:rsid w:val="00DB2A4B"/>
    <w:rsid w:val="00DC09B4"/>
    <w:rsid w:val="00DC41E4"/>
    <w:rsid w:val="00DC42F2"/>
    <w:rsid w:val="00DC491E"/>
    <w:rsid w:val="00DC7038"/>
    <w:rsid w:val="00DD1E90"/>
    <w:rsid w:val="00DD4F0B"/>
    <w:rsid w:val="00DD7322"/>
    <w:rsid w:val="00DE16CF"/>
    <w:rsid w:val="00DE56F1"/>
    <w:rsid w:val="00DE59FA"/>
    <w:rsid w:val="00DE5A4C"/>
    <w:rsid w:val="00DE62B1"/>
    <w:rsid w:val="00DE74F1"/>
    <w:rsid w:val="00DF0600"/>
    <w:rsid w:val="00DF20BB"/>
    <w:rsid w:val="00DF3017"/>
    <w:rsid w:val="00DF5F82"/>
    <w:rsid w:val="00E04C0B"/>
    <w:rsid w:val="00E052C3"/>
    <w:rsid w:val="00E05CDC"/>
    <w:rsid w:val="00E103D4"/>
    <w:rsid w:val="00E10CDF"/>
    <w:rsid w:val="00E11F98"/>
    <w:rsid w:val="00E21392"/>
    <w:rsid w:val="00E222FA"/>
    <w:rsid w:val="00E30A7E"/>
    <w:rsid w:val="00E31268"/>
    <w:rsid w:val="00E370DE"/>
    <w:rsid w:val="00E4212E"/>
    <w:rsid w:val="00E50080"/>
    <w:rsid w:val="00E500D3"/>
    <w:rsid w:val="00E51970"/>
    <w:rsid w:val="00E639BC"/>
    <w:rsid w:val="00E6747C"/>
    <w:rsid w:val="00E70CC4"/>
    <w:rsid w:val="00E7184B"/>
    <w:rsid w:val="00E77B88"/>
    <w:rsid w:val="00E77F8B"/>
    <w:rsid w:val="00E82DF2"/>
    <w:rsid w:val="00E863A1"/>
    <w:rsid w:val="00E97983"/>
    <w:rsid w:val="00EB491F"/>
    <w:rsid w:val="00EB6AEC"/>
    <w:rsid w:val="00EB6C4F"/>
    <w:rsid w:val="00EB7D13"/>
    <w:rsid w:val="00EC15BF"/>
    <w:rsid w:val="00EC26B4"/>
    <w:rsid w:val="00EC29F9"/>
    <w:rsid w:val="00EC2D8D"/>
    <w:rsid w:val="00ED0509"/>
    <w:rsid w:val="00EE0029"/>
    <w:rsid w:val="00EE5A71"/>
    <w:rsid w:val="00EF2DC9"/>
    <w:rsid w:val="00F0124D"/>
    <w:rsid w:val="00F0618A"/>
    <w:rsid w:val="00F101A8"/>
    <w:rsid w:val="00F1236F"/>
    <w:rsid w:val="00F128CB"/>
    <w:rsid w:val="00F12B63"/>
    <w:rsid w:val="00F22FA6"/>
    <w:rsid w:val="00F230FB"/>
    <w:rsid w:val="00F35F66"/>
    <w:rsid w:val="00F404AB"/>
    <w:rsid w:val="00F40526"/>
    <w:rsid w:val="00F527F0"/>
    <w:rsid w:val="00F52AF5"/>
    <w:rsid w:val="00F52D5E"/>
    <w:rsid w:val="00F7066E"/>
    <w:rsid w:val="00F74C4C"/>
    <w:rsid w:val="00F800DF"/>
    <w:rsid w:val="00F81125"/>
    <w:rsid w:val="00F81A5E"/>
    <w:rsid w:val="00F86364"/>
    <w:rsid w:val="00F87C42"/>
    <w:rsid w:val="00F92288"/>
    <w:rsid w:val="00F95774"/>
    <w:rsid w:val="00F965F8"/>
    <w:rsid w:val="00F9785A"/>
    <w:rsid w:val="00FA2392"/>
    <w:rsid w:val="00FB0204"/>
    <w:rsid w:val="00FB2527"/>
    <w:rsid w:val="00FB5C5C"/>
    <w:rsid w:val="00FC1391"/>
    <w:rsid w:val="00FC3694"/>
    <w:rsid w:val="00FC3F61"/>
    <w:rsid w:val="00FC7BF5"/>
    <w:rsid w:val="00FD1A8A"/>
    <w:rsid w:val="00FD5091"/>
    <w:rsid w:val="00FD5C85"/>
    <w:rsid w:val="00FD7D87"/>
    <w:rsid w:val="00FE091B"/>
    <w:rsid w:val="00FE0BFA"/>
    <w:rsid w:val="00FE1DC7"/>
    <w:rsid w:val="00FE1DF2"/>
    <w:rsid w:val="00FE23DD"/>
    <w:rsid w:val="00FE74F8"/>
    <w:rsid w:val="00FF3D19"/>
    <w:rsid w:val="00FF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3556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944B144D52FC05623B7BBCFB6A39339E357A5EE7E606F7A6061735F37F05C4CC6416C940870F3699565E0739O4b7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EDA390DCF9BA6CC226F1264C0476270995EA14430C1DDF8D278F67DB34549A356246C06D635BFF5D7315118908679D1D2A59A5FA8A1F18tFMF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ECDA89473B7725B0BD3BA7640466F49C03BA05030AABA1383F2E55A6E45961A70F06A8FEC47987F72551AE5EFB841D373991E523A24385a0Y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98193/223cdcadc04c7929768f08596f6d00f7201e0a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E459-1FE8-4167-B681-D21679A0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8989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2021-10-01T02:52:00Z</cp:lastPrinted>
  <dcterms:created xsi:type="dcterms:W3CDTF">2021-09-29T04:52:00Z</dcterms:created>
  <dcterms:modified xsi:type="dcterms:W3CDTF">2021-10-01T02:52:00Z</dcterms:modified>
</cp:coreProperties>
</file>